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E59D9" w14:textId="77777777" w:rsidR="003249A1" w:rsidRPr="005830E2" w:rsidRDefault="00621AF5" w:rsidP="00621AF5">
      <w:pPr>
        <w:jc w:val="center"/>
        <w:rPr>
          <w:rFonts w:ascii="Calisto MT" w:hAnsi="Calisto MT"/>
          <w:iCs/>
          <w:sz w:val="25"/>
          <w:szCs w:val="25"/>
          <w:lang w:val="en"/>
        </w:rPr>
      </w:pPr>
      <w:r w:rsidRPr="005830E2">
        <w:rPr>
          <w:rFonts w:ascii="Calisto MT" w:hAnsi="Calisto MT"/>
          <w:iCs/>
          <w:sz w:val="25"/>
          <w:szCs w:val="25"/>
          <w:lang w:val="en"/>
        </w:rPr>
        <w:t>Statewide Adoption and Permanency Network</w:t>
      </w:r>
      <w:r w:rsidR="008A3586" w:rsidRPr="005830E2">
        <w:rPr>
          <w:rFonts w:ascii="Calisto MT" w:hAnsi="Calisto MT"/>
          <w:iCs/>
          <w:sz w:val="25"/>
          <w:szCs w:val="25"/>
          <w:lang w:val="en"/>
        </w:rPr>
        <w:t xml:space="preserve"> </w:t>
      </w:r>
      <w:r w:rsidR="003249A1" w:rsidRPr="005830E2">
        <w:rPr>
          <w:rFonts w:ascii="Calisto MT" w:hAnsi="Calisto MT"/>
          <w:iCs/>
          <w:sz w:val="25"/>
          <w:szCs w:val="25"/>
          <w:lang w:val="en"/>
        </w:rPr>
        <w:t>in collaboration with</w:t>
      </w:r>
    </w:p>
    <w:p w14:paraId="3839A895" w14:textId="77777777" w:rsidR="00621AF5" w:rsidRPr="005830E2" w:rsidRDefault="003249A1" w:rsidP="00621AF5">
      <w:pPr>
        <w:jc w:val="center"/>
        <w:rPr>
          <w:rFonts w:ascii="Calisto MT" w:hAnsi="Calisto MT"/>
          <w:iCs/>
          <w:sz w:val="25"/>
          <w:szCs w:val="25"/>
          <w:lang w:val="en"/>
        </w:rPr>
      </w:pPr>
      <w:r w:rsidRPr="005830E2">
        <w:rPr>
          <w:rFonts w:ascii="Calisto MT" w:hAnsi="Calisto MT"/>
          <w:iCs/>
          <w:sz w:val="25"/>
          <w:szCs w:val="25"/>
          <w:lang w:val="en"/>
        </w:rPr>
        <w:t xml:space="preserve"> The Pennsylvania Child Welfare Resource Center</w:t>
      </w:r>
      <w:r w:rsidR="007C3287" w:rsidRPr="005830E2">
        <w:rPr>
          <w:rFonts w:ascii="Calisto MT" w:hAnsi="Calisto MT"/>
          <w:iCs/>
          <w:sz w:val="25"/>
          <w:szCs w:val="25"/>
          <w:lang w:val="en"/>
        </w:rPr>
        <w:t>’s</w:t>
      </w:r>
      <w:r w:rsidRPr="005830E2">
        <w:rPr>
          <w:rFonts w:ascii="Calisto MT" w:hAnsi="Calisto MT"/>
          <w:iCs/>
          <w:sz w:val="25"/>
          <w:szCs w:val="25"/>
          <w:lang w:val="en"/>
        </w:rPr>
        <w:t xml:space="preserve"> Independent Living Project</w:t>
      </w:r>
    </w:p>
    <w:p w14:paraId="1705324D" w14:textId="77777777" w:rsidR="00621AF5" w:rsidRPr="005830E2" w:rsidRDefault="007C7D4A" w:rsidP="00621AF5">
      <w:pPr>
        <w:jc w:val="center"/>
        <w:rPr>
          <w:rFonts w:ascii="Calisto MT" w:hAnsi="Calisto MT"/>
          <w:b/>
          <w:iCs/>
          <w:sz w:val="25"/>
          <w:szCs w:val="25"/>
          <w:lang w:val="en"/>
        </w:rPr>
      </w:pPr>
      <w:r w:rsidRPr="005830E2">
        <w:rPr>
          <w:rFonts w:ascii="Calisto MT" w:hAnsi="Calisto MT"/>
          <w:b/>
          <w:iCs/>
          <w:sz w:val="25"/>
          <w:szCs w:val="25"/>
          <w:lang w:val="en"/>
        </w:rPr>
        <w:t>201</w:t>
      </w:r>
      <w:r w:rsidR="00511CE8">
        <w:rPr>
          <w:rFonts w:ascii="Calisto MT" w:hAnsi="Calisto MT"/>
          <w:b/>
          <w:iCs/>
          <w:sz w:val="25"/>
          <w:szCs w:val="25"/>
          <w:lang w:val="en"/>
        </w:rPr>
        <w:t>9</w:t>
      </w:r>
      <w:r w:rsidRPr="005830E2">
        <w:rPr>
          <w:rFonts w:ascii="Calisto MT" w:hAnsi="Calisto MT"/>
          <w:b/>
          <w:iCs/>
          <w:sz w:val="25"/>
          <w:szCs w:val="25"/>
          <w:lang w:val="en"/>
        </w:rPr>
        <w:t xml:space="preserve"> </w:t>
      </w:r>
      <w:r w:rsidR="007C1734" w:rsidRPr="005830E2">
        <w:rPr>
          <w:rFonts w:ascii="Calisto MT" w:hAnsi="Calisto MT"/>
          <w:b/>
          <w:iCs/>
          <w:sz w:val="25"/>
          <w:szCs w:val="25"/>
          <w:lang w:val="en"/>
        </w:rPr>
        <w:t>SUMMER</w:t>
      </w:r>
      <w:r w:rsidR="00621AF5" w:rsidRPr="005830E2">
        <w:rPr>
          <w:rFonts w:ascii="Calisto MT" w:hAnsi="Calisto MT"/>
          <w:b/>
          <w:iCs/>
          <w:sz w:val="25"/>
          <w:szCs w:val="25"/>
          <w:lang w:val="en"/>
        </w:rPr>
        <w:t xml:space="preserve"> STATEWIDE MEETING</w:t>
      </w:r>
    </w:p>
    <w:tbl>
      <w:tblPr>
        <w:tblpPr w:leftFromText="187" w:rightFromText="187" w:vertAnchor="page" w:horzAnchor="margin" w:tblpXSpec="center" w:tblpY="4477"/>
        <w:tblOverlap w:val="never"/>
        <w:tblW w:w="11610" w:type="dxa"/>
        <w:tblLayout w:type="fixed"/>
        <w:tblLook w:val="04A0" w:firstRow="1" w:lastRow="0" w:firstColumn="1" w:lastColumn="0" w:noHBand="0" w:noVBand="1"/>
      </w:tblPr>
      <w:tblGrid>
        <w:gridCol w:w="1446"/>
        <w:gridCol w:w="5690"/>
        <w:gridCol w:w="814"/>
        <w:gridCol w:w="1017"/>
        <w:gridCol w:w="2643"/>
      </w:tblGrid>
      <w:tr w:rsidR="000A23D5" w14:paraId="4BCE3D2F" w14:textId="77777777" w:rsidTr="005830E2">
        <w:trPr>
          <w:trHeight w:val="390"/>
        </w:trPr>
        <w:tc>
          <w:tcPr>
            <w:tcW w:w="1446" w:type="dxa"/>
            <w:shd w:val="clear" w:color="auto" w:fill="auto"/>
            <w:vAlign w:val="bottom"/>
          </w:tcPr>
          <w:p w14:paraId="3D67631A" w14:textId="77777777" w:rsidR="000A23D5" w:rsidRPr="00C11B5B" w:rsidRDefault="000A23D5" w:rsidP="00C11B5B">
            <w:pPr>
              <w:jc w:val="right"/>
              <w:rPr>
                <w:sz w:val="22"/>
                <w:szCs w:val="22"/>
              </w:rPr>
            </w:pPr>
            <w:r w:rsidRPr="00C11B5B">
              <w:rPr>
                <w:sz w:val="22"/>
                <w:szCs w:val="22"/>
              </w:rPr>
              <w:t>NAME:</w:t>
            </w:r>
          </w:p>
        </w:tc>
        <w:tc>
          <w:tcPr>
            <w:tcW w:w="6504" w:type="dxa"/>
            <w:gridSpan w:val="2"/>
            <w:tcBorders>
              <w:bottom w:val="single" w:sz="4" w:space="0" w:color="auto"/>
            </w:tcBorders>
            <w:shd w:val="clear" w:color="auto" w:fill="auto"/>
            <w:vAlign w:val="bottom"/>
          </w:tcPr>
          <w:p w14:paraId="4251BFF3" w14:textId="77777777" w:rsidR="000A23D5" w:rsidRPr="00C11B5B" w:rsidRDefault="00992BF1" w:rsidP="00C11B5B">
            <w:pPr>
              <w:jc w:val="both"/>
              <w:rPr>
                <w:sz w:val="22"/>
                <w:szCs w:val="22"/>
              </w:rPr>
            </w:pPr>
            <w:r w:rsidRPr="00C11B5B">
              <w:rPr>
                <w:sz w:val="22"/>
                <w:szCs w:val="22"/>
              </w:rPr>
              <w:fldChar w:fldCharType="begin">
                <w:ffData>
                  <w:name w:val="Text1"/>
                  <w:enabled/>
                  <w:calcOnExit w:val="0"/>
                  <w:textInput/>
                </w:ffData>
              </w:fldChar>
            </w:r>
            <w:bookmarkStart w:id="0" w:name="Text1"/>
            <w:r w:rsidRPr="00C11B5B">
              <w:rPr>
                <w:sz w:val="22"/>
                <w:szCs w:val="22"/>
              </w:rPr>
              <w:instrText xml:space="preserve"> FORMTEXT </w:instrText>
            </w:r>
            <w:r w:rsidRPr="00C11B5B">
              <w:rPr>
                <w:sz w:val="22"/>
                <w:szCs w:val="22"/>
              </w:rPr>
            </w:r>
            <w:r w:rsidRPr="00C11B5B">
              <w:rPr>
                <w:sz w:val="22"/>
                <w:szCs w:val="22"/>
              </w:rPr>
              <w:fldChar w:fldCharType="separate"/>
            </w:r>
            <w:r w:rsidRPr="00C11B5B">
              <w:rPr>
                <w:noProof/>
                <w:sz w:val="22"/>
                <w:szCs w:val="22"/>
              </w:rPr>
              <w:t> </w:t>
            </w:r>
            <w:r w:rsidRPr="00C11B5B">
              <w:rPr>
                <w:noProof/>
                <w:sz w:val="22"/>
                <w:szCs w:val="22"/>
              </w:rPr>
              <w:t> </w:t>
            </w:r>
            <w:r w:rsidRPr="00C11B5B">
              <w:rPr>
                <w:noProof/>
                <w:sz w:val="22"/>
                <w:szCs w:val="22"/>
              </w:rPr>
              <w:t> </w:t>
            </w:r>
            <w:r w:rsidRPr="00C11B5B">
              <w:rPr>
                <w:noProof/>
                <w:sz w:val="22"/>
                <w:szCs w:val="22"/>
              </w:rPr>
              <w:t> </w:t>
            </w:r>
            <w:r w:rsidRPr="00C11B5B">
              <w:rPr>
                <w:noProof/>
                <w:sz w:val="22"/>
                <w:szCs w:val="22"/>
              </w:rPr>
              <w:t> </w:t>
            </w:r>
            <w:r w:rsidRPr="00C11B5B">
              <w:rPr>
                <w:sz w:val="22"/>
                <w:szCs w:val="22"/>
              </w:rPr>
              <w:fldChar w:fldCharType="end"/>
            </w:r>
            <w:bookmarkEnd w:id="0"/>
          </w:p>
        </w:tc>
        <w:tc>
          <w:tcPr>
            <w:tcW w:w="1016" w:type="dxa"/>
            <w:shd w:val="clear" w:color="auto" w:fill="auto"/>
            <w:vAlign w:val="bottom"/>
          </w:tcPr>
          <w:p w14:paraId="553DAF82" w14:textId="77777777" w:rsidR="000A23D5" w:rsidRPr="00C11B5B" w:rsidRDefault="000A23D5" w:rsidP="00C11B5B">
            <w:pPr>
              <w:jc w:val="right"/>
              <w:rPr>
                <w:sz w:val="22"/>
                <w:szCs w:val="22"/>
              </w:rPr>
            </w:pPr>
            <w:r w:rsidRPr="00C11B5B">
              <w:rPr>
                <w:sz w:val="22"/>
                <w:szCs w:val="22"/>
              </w:rPr>
              <w:t>DEPT:</w:t>
            </w:r>
          </w:p>
        </w:tc>
        <w:tc>
          <w:tcPr>
            <w:tcW w:w="2643" w:type="dxa"/>
            <w:tcBorders>
              <w:bottom w:val="single" w:sz="4" w:space="0" w:color="auto"/>
            </w:tcBorders>
            <w:shd w:val="clear" w:color="auto" w:fill="auto"/>
            <w:vAlign w:val="bottom"/>
          </w:tcPr>
          <w:p w14:paraId="3A82ED16" w14:textId="77777777" w:rsidR="000A23D5" w:rsidRPr="00C11B5B" w:rsidRDefault="00992BF1" w:rsidP="00C11B5B">
            <w:pPr>
              <w:rPr>
                <w:sz w:val="22"/>
                <w:szCs w:val="22"/>
              </w:rPr>
            </w:pPr>
            <w:r w:rsidRPr="00C11B5B">
              <w:rPr>
                <w:sz w:val="22"/>
                <w:szCs w:val="22"/>
              </w:rPr>
              <w:fldChar w:fldCharType="begin">
                <w:ffData>
                  <w:name w:val="Text6"/>
                  <w:enabled/>
                  <w:calcOnExit w:val="0"/>
                  <w:textInput/>
                </w:ffData>
              </w:fldChar>
            </w:r>
            <w:bookmarkStart w:id="1" w:name="Text6"/>
            <w:r w:rsidRPr="00C11B5B">
              <w:rPr>
                <w:sz w:val="22"/>
                <w:szCs w:val="22"/>
              </w:rPr>
              <w:instrText xml:space="preserve"> FORMTEXT </w:instrText>
            </w:r>
            <w:r w:rsidRPr="00C11B5B">
              <w:rPr>
                <w:sz w:val="22"/>
                <w:szCs w:val="22"/>
              </w:rPr>
            </w:r>
            <w:r w:rsidRPr="00C11B5B">
              <w:rPr>
                <w:sz w:val="22"/>
                <w:szCs w:val="22"/>
              </w:rPr>
              <w:fldChar w:fldCharType="separate"/>
            </w:r>
            <w:r w:rsidRPr="00C11B5B">
              <w:rPr>
                <w:noProof/>
                <w:sz w:val="22"/>
                <w:szCs w:val="22"/>
              </w:rPr>
              <w:t> </w:t>
            </w:r>
            <w:r w:rsidRPr="00C11B5B">
              <w:rPr>
                <w:noProof/>
                <w:sz w:val="22"/>
                <w:szCs w:val="22"/>
              </w:rPr>
              <w:t> </w:t>
            </w:r>
            <w:r w:rsidRPr="00C11B5B">
              <w:rPr>
                <w:noProof/>
                <w:sz w:val="22"/>
                <w:szCs w:val="22"/>
              </w:rPr>
              <w:t> </w:t>
            </w:r>
            <w:r w:rsidRPr="00C11B5B">
              <w:rPr>
                <w:noProof/>
                <w:sz w:val="22"/>
                <w:szCs w:val="22"/>
              </w:rPr>
              <w:t> </w:t>
            </w:r>
            <w:r w:rsidRPr="00C11B5B">
              <w:rPr>
                <w:noProof/>
                <w:sz w:val="22"/>
                <w:szCs w:val="22"/>
              </w:rPr>
              <w:t> </w:t>
            </w:r>
            <w:r w:rsidRPr="00C11B5B">
              <w:rPr>
                <w:sz w:val="22"/>
                <w:szCs w:val="22"/>
              </w:rPr>
              <w:fldChar w:fldCharType="end"/>
            </w:r>
            <w:bookmarkEnd w:id="1"/>
          </w:p>
        </w:tc>
      </w:tr>
      <w:tr w:rsidR="000A23D5" w14:paraId="126CCC55" w14:textId="77777777" w:rsidTr="005830E2">
        <w:trPr>
          <w:trHeight w:val="390"/>
        </w:trPr>
        <w:tc>
          <w:tcPr>
            <w:tcW w:w="1446" w:type="dxa"/>
            <w:shd w:val="clear" w:color="auto" w:fill="auto"/>
            <w:vAlign w:val="bottom"/>
          </w:tcPr>
          <w:p w14:paraId="420E05E5" w14:textId="77777777" w:rsidR="000A23D5" w:rsidRPr="00C11B5B" w:rsidRDefault="000A23D5" w:rsidP="00C11B5B">
            <w:pPr>
              <w:jc w:val="right"/>
              <w:rPr>
                <w:sz w:val="22"/>
                <w:szCs w:val="22"/>
              </w:rPr>
            </w:pPr>
            <w:r w:rsidRPr="00C11B5B">
              <w:rPr>
                <w:sz w:val="22"/>
                <w:szCs w:val="22"/>
              </w:rPr>
              <w:t>AGENCY:</w:t>
            </w:r>
          </w:p>
        </w:tc>
        <w:tc>
          <w:tcPr>
            <w:tcW w:w="6504" w:type="dxa"/>
            <w:gridSpan w:val="2"/>
            <w:tcBorders>
              <w:top w:val="single" w:sz="4" w:space="0" w:color="auto"/>
              <w:bottom w:val="single" w:sz="4" w:space="0" w:color="auto"/>
            </w:tcBorders>
            <w:shd w:val="clear" w:color="auto" w:fill="auto"/>
            <w:vAlign w:val="bottom"/>
          </w:tcPr>
          <w:p w14:paraId="2F050985" w14:textId="77777777" w:rsidR="000A23D5" w:rsidRPr="00C11B5B" w:rsidRDefault="00992BF1" w:rsidP="00C11B5B">
            <w:pPr>
              <w:jc w:val="both"/>
              <w:rPr>
                <w:sz w:val="22"/>
                <w:szCs w:val="22"/>
              </w:rPr>
            </w:pPr>
            <w:r w:rsidRPr="00C11B5B">
              <w:rPr>
                <w:sz w:val="22"/>
                <w:szCs w:val="22"/>
              </w:rPr>
              <w:fldChar w:fldCharType="begin">
                <w:ffData>
                  <w:name w:val="Text2"/>
                  <w:enabled/>
                  <w:calcOnExit w:val="0"/>
                  <w:textInput/>
                </w:ffData>
              </w:fldChar>
            </w:r>
            <w:bookmarkStart w:id="2" w:name="Text2"/>
            <w:r w:rsidRPr="00C11B5B">
              <w:rPr>
                <w:sz w:val="22"/>
                <w:szCs w:val="22"/>
              </w:rPr>
              <w:instrText xml:space="preserve"> FORMTEXT </w:instrText>
            </w:r>
            <w:r w:rsidRPr="00C11B5B">
              <w:rPr>
                <w:sz w:val="22"/>
                <w:szCs w:val="22"/>
              </w:rPr>
            </w:r>
            <w:r w:rsidRPr="00C11B5B">
              <w:rPr>
                <w:sz w:val="22"/>
                <w:szCs w:val="22"/>
              </w:rPr>
              <w:fldChar w:fldCharType="separate"/>
            </w:r>
            <w:r w:rsidRPr="00C11B5B">
              <w:rPr>
                <w:noProof/>
                <w:sz w:val="22"/>
                <w:szCs w:val="22"/>
              </w:rPr>
              <w:t> </w:t>
            </w:r>
            <w:r w:rsidRPr="00C11B5B">
              <w:rPr>
                <w:noProof/>
                <w:sz w:val="22"/>
                <w:szCs w:val="22"/>
              </w:rPr>
              <w:t> </w:t>
            </w:r>
            <w:r w:rsidRPr="00C11B5B">
              <w:rPr>
                <w:noProof/>
                <w:sz w:val="22"/>
                <w:szCs w:val="22"/>
              </w:rPr>
              <w:t> </w:t>
            </w:r>
            <w:r w:rsidRPr="00C11B5B">
              <w:rPr>
                <w:noProof/>
                <w:sz w:val="22"/>
                <w:szCs w:val="22"/>
              </w:rPr>
              <w:t> </w:t>
            </w:r>
            <w:r w:rsidRPr="00C11B5B">
              <w:rPr>
                <w:noProof/>
                <w:sz w:val="22"/>
                <w:szCs w:val="22"/>
              </w:rPr>
              <w:t> </w:t>
            </w:r>
            <w:r w:rsidRPr="00C11B5B">
              <w:rPr>
                <w:sz w:val="22"/>
                <w:szCs w:val="22"/>
              </w:rPr>
              <w:fldChar w:fldCharType="end"/>
            </w:r>
            <w:bookmarkEnd w:id="2"/>
          </w:p>
        </w:tc>
        <w:tc>
          <w:tcPr>
            <w:tcW w:w="1016" w:type="dxa"/>
            <w:shd w:val="clear" w:color="auto" w:fill="auto"/>
            <w:vAlign w:val="bottom"/>
          </w:tcPr>
          <w:p w14:paraId="6F4AF94C" w14:textId="77777777" w:rsidR="000A23D5" w:rsidRPr="00C11B5B" w:rsidRDefault="000A23D5" w:rsidP="00C11B5B">
            <w:pPr>
              <w:jc w:val="right"/>
              <w:rPr>
                <w:sz w:val="22"/>
                <w:szCs w:val="22"/>
              </w:rPr>
            </w:pPr>
            <w:r w:rsidRPr="00C11B5B">
              <w:rPr>
                <w:sz w:val="22"/>
                <w:szCs w:val="22"/>
              </w:rPr>
              <w:t>TITLE:</w:t>
            </w:r>
          </w:p>
        </w:tc>
        <w:tc>
          <w:tcPr>
            <w:tcW w:w="2643" w:type="dxa"/>
            <w:tcBorders>
              <w:top w:val="single" w:sz="4" w:space="0" w:color="auto"/>
              <w:bottom w:val="single" w:sz="4" w:space="0" w:color="auto"/>
            </w:tcBorders>
            <w:shd w:val="clear" w:color="auto" w:fill="auto"/>
            <w:vAlign w:val="bottom"/>
          </w:tcPr>
          <w:p w14:paraId="2A4ACB7A" w14:textId="77777777" w:rsidR="000A23D5" w:rsidRPr="00C11B5B" w:rsidRDefault="00992BF1" w:rsidP="00C11B5B">
            <w:pPr>
              <w:rPr>
                <w:sz w:val="22"/>
                <w:szCs w:val="22"/>
              </w:rPr>
            </w:pPr>
            <w:r w:rsidRPr="00C11B5B">
              <w:rPr>
                <w:sz w:val="22"/>
                <w:szCs w:val="22"/>
              </w:rPr>
              <w:fldChar w:fldCharType="begin">
                <w:ffData>
                  <w:name w:val="Text7"/>
                  <w:enabled/>
                  <w:calcOnExit w:val="0"/>
                  <w:textInput/>
                </w:ffData>
              </w:fldChar>
            </w:r>
            <w:bookmarkStart w:id="3" w:name="Text7"/>
            <w:r w:rsidRPr="00C11B5B">
              <w:rPr>
                <w:sz w:val="22"/>
                <w:szCs w:val="22"/>
              </w:rPr>
              <w:instrText xml:space="preserve"> FORMTEXT </w:instrText>
            </w:r>
            <w:r w:rsidRPr="00C11B5B">
              <w:rPr>
                <w:sz w:val="22"/>
                <w:szCs w:val="22"/>
              </w:rPr>
            </w:r>
            <w:r w:rsidRPr="00C11B5B">
              <w:rPr>
                <w:sz w:val="22"/>
                <w:szCs w:val="22"/>
              </w:rPr>
              <w:fldChar w:fldCharType="separate"/>
            </w:r>
            <w:r w:rsidRPr="00C11B5B">
              <w:rPr>
                <w:noProof/>
                <w:sz w:val="22"/>
                <w:szCs w:val="22"/>
              </w:rPr>
              <w:t> </w:t>
            </w:r>
            <w:r w:rsidRPr="00C11B5B">
              <w:rPr>
                <w:noProof/>
                <w:sz w:val="22"/>
                <w:szCs w:val="22"/>
              </w:rPr>
              <w:t> </w:t>
            </w:r>
            <w:r w:rsidRPr="00C11B5B">
              <w:rPr>
                <w:noProof/>
                <w:sz w:val="22"/>
                <w:szCs w:val="22"/>
              </w:rPr>
              <w:t> </w:t>
            </w:r>
            <w:r w:rsidRPr="00C11B5B">
              <w:rPr>
                <w:noProof/>
                <w:sz w:val="22"/>
                <w:szCs w:val="22"/>
              </w:rPr>
              <w:t> </w:t>
            </w:r>
            <w:r w:rsidRPr="00C11B5B">
              <w:rPr>
                <w:noProof/>
                <w:sz w:val="22"/>
                <w:szCs w:val="22"/>
              </w:rPr>
              <w:t> </w:t>
            </w:r>
            <w:r w:rsidRPr="00C11B5B">
              <w:rPr>
                <w:sz w:val="22"/>
                <w:szCs w:val="22"/>
              </w:rPr>
              <w:fldChar w:fldCharType="end"/>
            </w:r>
            <w:bookmarkEnd w:id="3"/>
          </w:p>
        </w:tc>
      </w:tr>
      <w:tr w:rsidR="000032BA" w14:paraId="2E21911C" w14:textId="77777777" w:rsidTr="005830E2">
        <w:trPr>
          <w:trHeight w:val="390"/>
        </w:trPr>
        <w:tc>
          <w:tcPr>
            <w:tcW w:w="1446" w:type="dxa"/>
            <w:shd w:val="clear" w:color="auto" w:fill="auto"/>
            <w:vAlign w:val="bottom"/>
          </w:tcPr>
          <w:p w14:paraId="72E79784" w14:textId="77777777" w:rsidR="000032BA" w:rsidRPr="00C11B5B" w:rsidRDefault="000032BA" w:rsidP="00C11B5B">
            <w:pPr>
              <w:jc w:val="right"/>
              <w:rPr>
                <w:sz w:val="22"/>
                <w:szCs w:val="22"/>
              </w:rPr>
            </w:pPr>
            <w:r w:rsidRPr="00C11B5B">
              <w:rPr>
                <w:sz w:val="22"/>
                <w:szCs w:val="22"/>
              </w:rPr>
              <w:t>ADDRESS:</w:t>
            </w:r>
          </w:p>
        </w:tc>
        <w:tc>
          <w:tcPr>
            <w:tcW w:w="10163" w:type="dxa"/>
            <w:gridSpan w:val="4"/>
            <w:tcBorders>
              <w:top w:val="single" w:sz="4" w:space="0" w:color="auto"/>
              <w:bottom w:val="single" w:sz="4" w:space="0" w:color="auto"/>
            </w:tcBorders>
            <w:shd w:val="clear" w:color="auto" w:fill="auto"/>
            <w:vAlign w:val="bottom"/>
          </w:tcPr>
          <w:p w14:paraId="39AC9D76" w14:textId="77777777" w:rsidR="000032BA" w:rsidRPr="00C11B5B" w:rsidRDefault="000032BA" w:rsidP="00C11B5B">
            <w:pPr>
              <w:rPr>
                <w:sz w:val="22"/>
                <w:szCs w:val="22"/>
              </w:rPr>
            </w:pPr>
            <w:r w:rsidRPr="00C11B5B">
              <w:rPr>
                <w:sz w:val="22"/>
                <w:szCs w:val="22"/>
              </w:rPr>
              <w:fldChar w:fldCharType="begin">
                <w:ffData>
                  <w:name w:val="Text3"/>
                  <w:enabled/>
                  <w:calcOnExit w:val="0"/>
                  <w:textInput/>
                </w:ffData>
              </w:fldChar>
            </w:r>
            <w:bookmarkStart w:id="4" w:name="Text3"/>
            <w:r w:rsidRPr="00C11B5B">
              <w:rPr>
                <w:sz w:val="22"/>
                <w:szCs w:val="22"/>
              </w:rPr>
              <w:instrText xml:space="preserve"> FORMTEXT </w:instrText>
            </w:r>
            <w:r w:rsidRPr="00C11B5B">
              <w:rPr>
                <w:sz w:val="22"/>
                <w:szCs w:val="22"/>
              </w:rPr>
            </w:r>
            <w:r w:rsidRPr="00C11B5B">
              <w:rPr>
                <w:sz w:val="22"/>
                <w:szCs w:val="22"/>
              </w:rPr>
              <w:fldChar w:fldCharType="separate"/>
            </w:r>
            <w:r w:rsidRPr="00C11B5B">
              <w:rPr>
                <w:noProof/>
                <w:sz w:val="22"/>
                <w:szCs w:val="22"/>
              </w:rPr>
              <w:t> </w:t>
            </w:r>
            <w:r w:rsidRPr="00C11B5B">
              <w:rPr>
                <w:noProof/>
                <w:sz w:val="22"/>
                <w:szCs w:val="22"/>
              </w:rPr>
              <w:t> </w:t>
            </w:r>
            <w:r w:rsidRPr="00C11B5B">
              <w:rPr>
                <w:noProof/>
                <w:sz w:val="22"/>
                <w:szCs w:val="22"/>
              </w:rPr>
              <w:t> </w:t>
            </w:r>
            <w:r w:rsidRPr="00C11B5B">
              <w:rPr>
                <w:noProof/>
                <w:sz w:val="22"/>
                <w:szCs w:val="22"/>
              </w:rPr>
              <w:t> </w:t>
            </w:r>
            <w:r w:rsidRPr="00C11B5B">
              <w:rPr>
                <w:noProof/>
                <w:sz w:val="22"/>
                <w:szCs w:val="22"/>
              </w:rPr>
              <w:t> </w:t>
            </w:r>
            <w:r w:rsidRPr="00C11B5B">
              <w:rPr>
                <w:sz w:val="22"/>
                <w:szCs w:val="22"/>
              </w:rPr>
              <w:fldChar w:fldCharType="end"/>
            </w:r>
            <w:bookmarkEnd w:id="4"/>
          </w:p>
        </w:tc>
      </w:tr>
      <w:tr w:rsidR="00AE624D" w14:paraId="7444AE64" w14:textId="77777777" w:rsidTr="005830E2">
        <w:trPr>
          <w:trHeight w:val="390"/>
        </w:trPr>
        <w:tc>
          <w:tcPr>
            <w:tcW w:w="1446" w:type="dxa"/>
            <w:shd w:val="clear" w:color="auto" w:fill="auto"/>
            <w:vAlign w:val="bottom"/>
          </w:tcPr>
          <w:p w14:paraId="58C89F76" w14:textId="77777777" w:rsidR="00AE624D" w:rsidRPr="00C11B5B" w:rsidRDefault="00AE624D" w:rsidP="00C11B5B">
            <w:pPr>
              <w:jc w:val="right"/>
              <w:rPr>
                <w:sz w:val="22"/>
                <w:szCs w:val="22"/>
              </w:rPr>
            </w:pPr>
            <w:r w:rsidRPr="00C11B5B">
              <w:rPr>
                <w:sz w:val="22"/>
                <w:szCs w:val="22"/>
              </w:rPr>
              <w:t>PHONE:</w:t>
            </w:r>
          </w:p>
        </w:tc>
        <w:tc>
          <w:tcPr>
            <w:tcW w:w="5690" w:type="dxa"/>
            <w:tcBorders>
              <w:top w:val="single" w:sz="4" w:space="0" w:color="auto"/>
              <w:bottom w:val="single" w:sz="4" w:space="0" w:color="auto"/>
            </w:tcBorders>
            <w:shd w:val="clear" w:color="auto" w:fill="auto"/>
            <w:vAlign w:val="bottom"/>
          </w:tcPr>
          <w:p w14:paraId="239A45DD" w14:textId="77777777" w:rsidR="00AE624D" w:rsidRPr="00C11B5B" w:rsidRDefault="00992BF1" w:rsidP="00C11B5B">
            <w:pPr>
              <w:jc w:val="both"/>
              <w:rPr>
                <w:sz w:val="22"/>
                <w:szCs w:val="22"/>
              </w:rPr>
            </w:pPr>
            <w:r w:rsidRPr="00C11B5B">
              <w:rPr>
                <w:sz w:val="22"/>
                <w:szCs w:val="22"/>
              </w:rPr>
              <w:fldChar w:fldCharType="begin">
                <w:ffData>
                  <w:name w:val="Text4"/>
                  <w:enabled/>
                  <w:calcOnExit w:val="0"/>
                  <w:textInput/>
                </w:ffData>
              </w:fldChar>
            </w:r>
            <w:bookmarkStart w:id="5" w:name="Text4"/>
            <w:r w:rsidRPr="00C11B5B">
              <w:rPr>
                <w:sz w:val="22"/>
                <w:szCs w:val="22"/>
              </w:rPr>
              <w:instrText xml:space="preserve"> FORMTEXT </w:instrText>
            </w:r>
            <w:r w:rsidRPr="00C11B5B">
              <w:rPr>
                <w:sz w:val="22"/>
                <w:szCs w:val="22"/>
              </w:rPr>
            </w:r>
            <w:r w:rsidRPr="00C11B5B">
              <w:rPr>
                <w:sz w:val="22"/>
                <w:szCs w:val="22"/>
              </w:rPr>
              <w:fldChar w:fldCharType="separate"/>
            </w:r>
            <w:r w:rsidRPr="00C11B5B">
              <w:rPr>
                <w:noProof/>
                <w:sz w:val="22"/>
                <w:szCs w:val="22"/>
              </w:rPr>
              <w:t> </w:t>
            </w:r>
            <w:r w:rsidRPr="00C11B5B">
              <w:rPr>
                <w:noProof/>
                <w:sz w:val="22"/>
                <w:szCs w:val="22"/>
              </w:rPr>
              <w:t> </w:t>
            </w:r>
            <w:r w:rsidRPr="00C11B5B">
              <w:rPr>
                <w:noProof/>
                <w:sz w:val="22"/>
                <w:szCs w:val="22"/>
              </w:rPr>
              <w:t> </w:t>
            </w:r>
            <w:r w:rsidRPr="00C11B5B">
              <w:rPr>
                <w:noProof/>
                <w:sz w:val="22"/>
                <w:szCs w:val="22"/>
              </w:rPr>
              <w:t> </w:t>
            </w:r>
            <w:r w:rsidRPr="00C11B5B">
              <w:rPr>
                <w:noProof/>
                <w:sz w:val="22"/>
                <w:szCs w:val="22"/>
              </w:rPr>
              <w:t> </w:t>
            </w:r>
            <w:r w:rsidRPr="00C11B5B">
              <w:rPr>
                <w:sz w:val="22"/>
                <w:szCs w:val="22"/>
              </w:rPr>
              <w:fldChar w:fldCharType="end"/>
            </w:r>
            <w:bookmarkEnd w:id="5"/>
          </w:p>
        </w:tc>
        <w:tc>
          <w:tcPr>
            <w:tcW w:w="1831" w:type="dxa"/>
            <w:gridSpan w:val="2"/>
            <w:tcBorders>
              <w:top w:val="single" w:sz="4" w:space="0" w:color="auto"/>
            </w:tcBorders>
            <w:shd w:val="clear" w:color="auto" w:fill="auto"/>
            <w:vAlign w:val="bottom"/>
          </w:tcPr>
          <w:p w14:paraId="7076FA83" w14:textId="77777777" w:rsidR="00AE624D" w:rsidRPr="00C11B5B" w:rsidRDefault="00AE624D" w:rsidP="003452A1">
            <w:pPr>
              <w:jc w:val="right"/>
              <w:rPr>
                <w:sz w:val="22"/>
                <w:szCs w:val="22"/>
              </w:rPr>
            </w:pPr>
            <w:r w:rsidRPr="00C11B5B">
              <w:rPr>
                <w:sz w:val="22"/>
                <w:szCs w:val="22"/>
              </w:rPr>
              <w:t>CELLPHONE:</w:t>
            </w:r>
          </w:p>
        </w:tc>
        <w:tc>
          <w:tcPr>
            <w:tcW w:w="2643" w:type="dxa"/>
            <w:tcBorders>
              <w:top w:val="single" w:sz="4" w:space="0" w:color="auto"/>
              <w:bottom w:val="single" w:sz="4" w:space="0" w:color="auto"/>
            </w:tcBorders>
            <w:shd w:val="clear" w:color="auto" w:fill="auto"/>
            <w:vAlign w:val="bottom"/>
          </w:tcPr>
          <w:p w14:paraId="1F755B85" w14:textId="77777777" w:rsidR="00AE624D" w:rsidRPr="00C11B5B" w:rsidRDefault="00992BF1" w:rsidP="00C11B5B">
            <w:pPr>
              <w:rPr>
                <w:sz w:val="22"/>
                <w:szCs w:val="22"/>
              </w:rPr>
            </w:pPr>
            <w:r w:rsidRPr="00C11B5B">
              <w:rPr>
                <w:sz w:val="22"/>
                <w:szCs w:val="22"/>
              </w:rPr>
              <w:fldChar w:fldCharType="begin">
                <w:ffData>
                  <w:name w:val="Text8"/>
                  <w:enabled/>
                  <w:calcOnExit w:val="0"/>
                  <w:textInput/>
                </w:ffData>
              </w:fldChar>
            </w:r>
            <w:bookmarkStart w:id="6" w:name="Text8"/>
            <w:r w:rsidRPr="00C11B5B">
              <w:rPr>
                <w:sz w:val="22"/>
                <w:szCs w:val="22"/>
              </w:rPr>
              <w:instrText xml:space="preserve"> FORMTEXT </w:instrText>
            </w:r>
            <w:r w:rsidRPr="00C11B5B">
              <w:rPr>
                <w:sz w:val="22"/>
                <w:szCs w:val="22"/>
              </w:rPr>
            </w:r>
            <w:r w:rsidRPr="00C11B5B">
              <w:rPr>
                <w:sz w:val="22"/>
                <w:szCs w:val="22"/>
              </w:rPr>
              <w:fldChar w:fldCharType="separate"/>
            </w:r>
            <w:r w:rsidRPr="00C11B5B">
              <w:rPr>
                <w:noProof/>
                <w:sz w:val="22"/>
                <w:szCs w:val="22"/>
              </w:rPr>
              <w:t> </w:t>
            </w:r>
            <w:r w:rsidRPr="00C11B5B">
              <w:rPr>
                <w:noProof/>
                <w:sz w:val="22"/>
                <w:szCs w:val="22"/>
              </w:rPr>
              <w:t> </w:t>
            </w:r>
            <w:r w:rsidRPr="00C11B5B">
              <w:rPr>
                <w:noProof/>
                <w:sz w:val="22"/>
                <w:szCs w:val="22"/>
              </w:rPr>
              <w:t> </w:t>
            </w:r>
            <w:r w:rsidRPr="00C11B5B">
              <w:rPr>
                <w:noProof/>
                <w:sz w:val="22"/>
                <w:szCs w:val="22"/>
              </w:rPr>
              <w:t> </w:t>
            </w:r>
            <w:r w:rsidRPr="00C11B5B">
              <w:rPr>
                <w:noProof/>
                <w:sz w:val="22"/>
                <w:szCs w:val="22"/>
              </w:rPr>
              <w:t> </w:t>
            </w:r>
            <w:r w:rsidRPr="00C11B5B">
              <w:rPr>
                <w:sz w:val="22"/>
                <w:szCs w:val="22"/>
              </w:rPr>
              <w:fldChar w:fldCharType="end"/>
            </w:r>
            <w:bookmarkEnd w:id="6"/>
          </w:p>
        </w:tc>
      </w:tr>
      <w:tr w:rsidR="00AE624D" w14:paraId="2198B815" w14:textId="77777777" w:rsidTr="005830E2">
        <w:trPr>
          <w:trHeight w:val="390"/>
        </w:trPr>
        <w:tc>
          <w:tcPr>
            <w:tcW w:w="1446" w:type="dxa"/>
            <w:shd w:val="clear" w:color="auto" w:fill="auto"/>
            <w:vAlign w:val="bottom"/>
          </w:tcPr>
          <w:p w14:paraId="09E3318F" w14:textId="77777777" w:rsidR="00AE624D" w:rsidRPr="00C11B5B" w:rsidRDefault="00AE624D" w:rsidP="00C11B5B">
            <w:pPr>
              <w:jc w:val="right"/>
              <w:rPr>
                <w:sz w:val="22"/>
                <w:szCs w:val="22"/>
              </w:rPr>
            </w:pPr>
            <w:r w:rsidRPr="00C11B5B">
              <w:rPr>
                <w:sz w:val="22"/>
                <w:szCs w:val="22"/>
              </w:rPr>
              <w:t>EMAIL:</w:t>
            </w:r>
          </w:p>
        </w:tc>
        <w:tc>
          <w:tcPr>
            <w:tcW w:w="5690" w:type="dxa"/>
            <w:tcBorders>
              <w:top w:val="single" w:sz="4" w:space="0" w:color="auto"/>
              <w:bottom w:val="single" w:sz="4" w:space="0" w:color="auto"/>
            </w:tcBorders>
            <w:shd w:val="clear" w:color="auto" w:fill="auto"/>
            <w:vAlign w:val="bottom"/>
          </w:tcPr>
          <w:p w14:paraId="6BF0FEE8" w14:textId="77777777" w:rsidR="00AE624D" w:rsidRPr="00C11B5B" w:rsidRDefault="00992BF1" w:rsidP="00C11B5B">
            <w:pPr>
              <w:jc w:val="both"/>
              <w:rPr>
                <w:sz w:val="22"/>
                <w:szCs w:val="22"/>
              </w:rPr>
            </w:pPr>
            <w:r w:rsidRPr="00C11B5B">
              <w:rPr>
                <w:sz w:val="22"/>
                <w:szCs w:val="22"/>
              </w:rPr>
              <w:fldChar w:fldCharType="begin">
                <w:ffData>
                  <w:name w:val="Text5"/>
                  <w:enabled/>
                  <w:calcOnExit w:val="0"/>
                  <w:textInput/>
                </w:ffData>
              </w:fldChar>
            </w:r>
            <w:bookmarkStart w:id="7" w:name="Text5"/>
            <w:r w:rsidRPr="00C11B5B">
              <w:rPr>
                <w:sz w:val="22"/>
                <w:szCs w:val="22"/>
              </w:rPr>
              <w:instrText xml:space="preserve"> FORMTEXT </w:instrText>
            </w:r>
            <w:r w:rsidRPr="00C11B5B">
              <w:rPr>
                <w:sz w:val="22"/>
                <w:szCs w:val="22"/>
              </w:rPr>
            </w:r>
            <w:r w:rsidRPr="00C11B5B">
              <w:rPr>
                <w:sz w:val="22"/>
                <w:szCs w:val="22"/>
              </w:rPr>
              <w:fldChar w:fldCharType="separate"/>
            </w:r>
            <w:r w:rsidRPr="00C11B5B">
              <w:rPr>
                <w:noProof/>
                <w:sz w:val="22"/>
                <w:szCs w:val="22"/>
              </w:rPr>
              <w:t> </w:t>
            </w:r>
            <w:r w:rsidRPr="00C11B5B">
              <w:rPr>
                <w:noProof/>
                <w:sz w:val="22"/>
                <w:szCs w:val="22"/>
              </w:rPr>
              <w:t> </w:t>
            </w:r>
            <w:r w:rsidRPr="00C11B5B">
              <w:rPr>
                <w:noProof/>
                <w:sz w:val="22"/>
                <w:szCs w:val="22"/>
              </w:rPr>
              <w:t> </w:t>
            </w:r>
            <w:r w:rsidRPr="00C11B5B">
              <w:rPr>
                <w:noProof/>
                <w:sz w:val="22"/>
                <w:szCs w:val="22"/>
              </w:rPr>
              <w:t> </w:t>
            </w:r>
            <w:r w:rsidRPr="00C11B5B">
              <w:rPr>
                <w:noProof/>
                <w:sz w:val="22"/>
                <w:szCs w:val="22"/>
              </w:rPr>
              <w:t> </w:t>
            </w:r>
            <w:r w:rsidRPr="00C11B5B">
              <w:rPr>
                <w:sz w:val="22"/>
                <w:szCs w:val="22"/>
              </w:rPr>
              <w:fldChar w:fldCharType="end"/>
            </w:r>
            <w:bookmarkEnd w:id="7"/>
          </w:p>
        </w:tc>
        <w:tc>
          <w:tcPr>
            <w:tcW w:w="1831" w:type="dxa"/>
            <w:gridSpan w:val="2"/>
            <w:shd w:val="clear" w:color="auto" w:fill="auto"/>
            <w:vAlign w:val="bottom"/>
          </w:tcPr>
          <w:p w14:paraId="177000D2" w14:textId="77777777" w:rsidR="00AE624D" w:rsidRPr="00C11B5B" w:rsidRDefault="00AE624D" w:rsidP="00C11B5B">
            <w:pPr>
              <w:jc w:val="right"/>
              <w:rPr>
                <w:sz w:val="22"/>
                <w:szCs w:val="22"/>
              </w:rPr>
            </w:pPr>
          </w:p>
        </w:tc>
        <w:tc>
          <w:tcPr>
            <w:tcW w:w="2643" w:type="dxa"/>
            <w:tcBorders>
              <w:top w:val="single" w:sz="4" w:space="0" w:color="auto"/>
            </w:tcBorders>
            <w:shd w:val="clear" w:color="auto" w:fill="auto"/>
            <w:vAlign w:val="bottom"/>
          </w:tcPr>
          <w:p w14:paraId="3EDC398D" w14:textId="77777777" w:rsidR="00AE624D" w:rsidRPr="00C11B5B" w:rsidRDefault="00AE624D" w:rsidP="00C11B5B">
            <w:pPr>
              <w:rPr>
                <w:sz w:val="22"/>
                <w:szCs w:val="22"/>
              </w:rPr>
            </w:pPr>
          </w:p>
        </w:tc>
      </w:tr>
    </w:tbl>
    <w:p w14:paraId="7ADAB9A5" w14:textId="77777777" w:rsidR="00621AF5" w:rsidRPr="001E5699" w:rsidRDefault="00621AF5" w:rsidP="00621AF5">
      <w:pPr>
        <w:jc w:val="center"/>
        <w:rPr>
          <w:rFonts w:ascii="Calisto MT" w:hAnsi="Calisto MT"/>
          <w:b/>
          <w:i/>
          <w:iCs/>
          <w:sz w:val="24"/>
          <w:szCs w:val="24"/>
          <w:lang w:val="en"/>
        </w:rPr>
      </w:pPr>
      <w:r w:rsidRPr="001E5699">
        <w:rPr>
          <w:rFonts w:ascii="Calisto MT" w:hAnsi="Calisto MT"/>
          <w:b/>
          <w:iCs/>
          <w:sz w:val="24"/>
          <w:szCs w:val="24"/>
          <w:lang w:val="en"/>
        </w:rPr>
        <w:t>Registration Form</w:t>
      </w:r>
    </w:p>
    <w:p w14:paraId="3410DBBD" w14:textId="77777777" w:rsidR="00964569" w:rsidRDefault="00964569" w:rsidP="00621AF5">
      <w:pPr>
        <w:rPr>
          <w:iCs/>
          <w:sz w:val="22"/>
          <w:szCs w:val="22"/>
          <w:lang w:val="en"/>
        </w:rPr>
      </w:pPr>
    </w:p>
    <w:p w14:paraId="05CAB19D" w14:textId="77777777" w:rsidR="00621AF5" w:rsidRPr="005830E2" w:rsidRDefault="00621AF5" w:rsidP="00621AF5">
      <w:pPr>
        <w:rPr>
          <w:sz w:val="21"/>
          <w:szCs w:val="21"/>
          <w:lang w:val="en"/>
        </w:rPr>
      </w:pPr>
      <w:r w:rsidRPr="005830E2">
        <w:rPr>
          <w:iCs/>
          <w:sz w:val="21"/>
          <w:szCs w:val="21"/>
          <w:lang w:val="en"/>
        </w:rPr>
        <w:t xml:space="preserve">The </w:t>
      </w:r>
      <w:r w:rsidR="007C1734" w:rsidRPr="005830E2">
        <w:rPr>
          <w:iCs/>
          <w:sz w:val="21"/>
          <w:szCs w:val="21"/>
          <w:lang w:val="en"/>
        </w:rPr>
        <w:t>Summer</w:t>
      </w:r>
      <w:r w:rsidRPr="005830E2">
        <w:rPr>
          <w:iCs/>
          <w:sz w:val="21"/>
          <w:szCs w:val="21"/>
          <w:lang w:val="en"/>
        </w:rPr>
        <w:t xml:space="preserve"> State</w:t>
      </w:r>
      <w:r w:rsidR="00915CEF" w:rsidRPr="005830E2">
        <w:rPr>
          <w:iCs/>
          <w:sz w:val="21"/>
          <w:szCs w:val="21"/>
          <w:lang w:val="en"/>
        </w:rPr>
        <w:t xml:space="preserve">wide Meeting will be held at </w:t>
      </w:r>
      <w:r w:rsidR="007C1734" w:rsidRPr="005830E2">
        <w:rPr>
          <w:iCs/>
          <w:sz w:val="21"/>
          <w:szCs w:val="21"/>
          <w:lang w:val="en"/>
        </w:rPr>
        <w:t xml:space="preserve">Kalahari Resorts </w:t>
      </w:r>
      <w:r w:rsidR="003452A1" w:rsidRPr="005830E2">
        <w:rPr>
          <w:iCs/>
          <w:sz w:val="21"/>
          <w:szCs w:val="21"/>
          <w:lang w:val="en"/>
        </w:rPr>
        <w:t xml:space="preserve">&amp; </w:t>
      </w:r>
      <w:r w:rsidR="007C1734" w:rsidRPr="005830E2">
        <w:rPr>
          <w:iCs/>
          <w:sz w:val="21"/>
          <w:szCs w:val="21"/>
          <w:lang w:val="en"/>
        </w:rPr>
        <w:t>Conventions</w:t>
      </w:r>
      <w:r w:rsidRPr="005830E2">
        <w:rPr>
          <w:iCs/>
          <w:sz w:val="21"/>
          <w:szCs w:val="21"/>
          <w:lang w:val="en"/>
        </w:rPr>
        <w:t xml:space="preserve">, </w:t>
      </w:r>
      <w:r w:rsidR="007C1734" w:rsidRPr="005830E2">
        <w:rPr>
          <w:iCs/>
          <w:sz w:val="21"/>
          <w:szCs w:val="21"/>
          <w:lang w:val="en"/>
        </w:rPr>
        <w:t>Pocono Manor</w:t>
      </w:r>
      <w:r w:rsidRPr="005830E2">
        <w:rPr>
          <w:iCs/>
          <w:sz w:val="21"/>
          <w:szCs w:val="21"/>
          <w:lang w:val="en"/>
        </w:rPr>
        <w:t>, Pennsylvania</w:t>
      </w:r>
      <w:r w:rsidR="007C3287" w:rsidRPr="005830E2">
        <w:rPr>
          <w:iCs/>
          <w:sz w:val="21"/>
          <w:szCs w:val="21"/>
          <w:lang w:val="en"/>
        </w:rPr>
        <w:t>,</w:t>
      </w:r>
      <w:r w:rsidRPr="005830E2">
        <w:rPr>
          <w:iCs/>
          <w:sz w:val="21"/>
          <w:szCs w:val="21"/>
          <w:lang w:val="en"/>
        </w:rPr>
        <w:t xml:space="preserve"> </w:t>
      </w:r>
      <w:r w:rsidR="007C1734" w:rsidRPr="005830E2">
        <w:rPr>
          <w:b/>
          <w:iCs/>
          <w:sz w:val="21"/>
          <w:szCs w:val="21"/>
          <w:lang w:val="en"/>
        </w:rPr>
        <w:t>June</w:t>
      </w:r>
      <w:r w:rsidRPr="005830E2">
        <w:rPr>
          <w:b/>
          <w:iCs/>
          <w:sz w:val="21"/>
          <w:szCs w:val="21"/>
          <w:lang w:val="en"/>
        </w:rPr>
        <w:t xml:space="preserve"> </w:t>
      </w:r>
      <w:r w:rsidR="00F72174" w:rsidRPr="005830E2">
        <w:rPr>
          <w:b/>
          <w:iCs/>
          <w:sz w:val="21"/>
          <w:szCs w:val="21"/>
          <w:lang w:val="en"/>
        </w:rPr>
        <w:t>1</w:t>
      </w:r>
      <w:r w:rsidR="00511CE8">
        <w:rPr>
          <w:b/>
          <w:iCs/>
          <w:sz w:val="21"/>
          <w:szCs w:val="21"/>
          <w:lang w:val="en"/>
        </w:rPr>
        <w:t>1</w:t>
      </w:r>
      <w:r w:rsidR="00157411" w:rsidRPr="005830E2">
        <w:rPr>
          <w:b/>
          <w:iCs/>
          <w:sz w:val="21"/>
          <w:szCs w:val="21"/>
          <w:lang w:val="en"/>
        </w:rPr>
        <w:t>–</w:t>
      </w:r>
      <w:r w:rsidR="00511CE8">
        <w:rPr>
          <w:b/>
          <w:iCs/>
          <w:sz w:val="21"/>
          <w:szCs w:val="21"/>
          <w:lang w:val="en"/>
        </w:rPr>
        <w:t>12</w:t>
      </w:r>
      <w:r w:rsidRPr="005830E2">
        <w:rPr>
          <w:b/>
          <w:iCs/>
          <w:sz w:val="21"/>
          <w:szCs w:val="21"/>
          <w:lang w:val="en"/>
        </w:rPr>
        <w:t xml:space="preserve">, </w:t>
      </w:r>
      <w:r w:rsidR="007C7D4A" w:rsidRPr="005830E2">
        <w:rPr>
          <w:b/>
          <w:iCs/>
          <w:sz w:val="21"/>
          <w:szCs w:val="21"/>
          <w:lang w:val="en"/>
        </w:rPr>
        <w:t>201</w:t>
      </w:r>
      <w:r w:rsidR="00511CE8">
        <w:rPr>
          <w:b/>
          <w:iCs/>
          <w:sz w:val="21"/>
          <w:szCs w:val="21"/>
          <w:lang w:val="en"/>
        </w:rPr>
        <w:t>9</w:t>
      </w:r>
      <w:r w:rsidRPr="005830E2">
        <w:rPr>
          <w:iCs/>
          <w:sz w:val="21"/>
          <w:szCs w:val="21"/>
          <w:lang w:val="en"/>
        </w:rPr>
        <w:t xml:space="preserve">. </w:t>
      </w:r>
      <w:r w:rsidRPr="005830E2">
        <w:rPr>
          <w:b/>
          <w:iCs/>
          <w:sz w:val="21"/>
          <w:szCs w:val="21"/>
          <w:lang w:val="en"/>
        </w:rPr>
        <w:t xml:space="preserve">Please register online </w:t>
      </w:r>
      <w:r w:rsidRPr="005830E2">
        <w:rPr>
          <w:b/>
          <w:iCs/>
          <w:color w:val="auto"/>
          <w:sz w:val="21"/>
          <w:szCs w:val="21"/>
          <w:lang w:val="en"/>
        </w:rPr>
        <w:t xml:space="preserve">at </w:t>
      </w:r>
      <w:hyperlink r:id="rId8" w:history="1">
        <w:r w:rsidR="00E641DD" w:rsidRPr="005830E2">
          <w:rPr>
            <w:rStyle w:val="Hyperlink"/>
            <w:b/>
            <w:iCs/>
            <w:sz w:val="21"/>
            <w:szCs w:val="21"/>
            <w:lang w:val="en"/>
          </w:rPr>
          <w:t>www.diakon-swan.org</w:t>
        </w:r>
      </w:hyperlink>
      <w:r w:rsidR="00D02867" w:rsidRPr="005830E2">
        <w:rPr>
          <w:b/>
          <w:iCs/>
          <w:sz w:val="21"/>
          <w:szCs w:val="21"/>
          <w:lang w:val="en"/>
        </w:rPr>
        <w:t xml:space="preserve"> </w:t>
      </w:r>
      <w:r w:rsidR="008866BF" w:rsidRPr="005830E2">
        <w:rPr>
          <w:b/>
          <w:iCs/>
          <w:sz w:val="21"/>
          <w:szCs w:val="21"/>
          <w:lang w:val="en"/>
        </w:rPr>
        <w:t xml:space="preserve">OR </w:t>
      </w:r>
      <w:r w:rsidR="00247E25" w:rsidRPr="005830E2">
        <w:rPr>
          <w:b/>
          <w:iCs/>
          <w:sz w:val="21"/>
          <w:szCs w:val="21"/>
          <w:lang w:val="en"/>
        </w:rPr>
        <w:t xml:space="preserve">email </w:t>
      </w:r>
      <w:r w:rsidR="004B33AA" w:rsidRPr="005830E2">
        <w:rPr>
          <w:b/>
          <w:iCs/>
          <w:sz w:val="21"/>
          <w:szCs w:val="21"/>
          <w:lang w:val="en"/>
        </w:rPr>
        <w:t>this form</w:t>
      </w:r>
      <w:r w:rsidR="00E444F5" w:rsidRPr="005830E2">
        <w:rPr>
          <w:b/>
          <w:iCs/>
          <w:sz w:val="21"/>
          <w:szCs w:val="21"/>
          <w:lang w:val="en"/>
        </w:rPr>
        <w:t xml:space="preserve"> </w:t>
      </w:r>
      <w:r w:rsidRPr="005830E2">
        <w:rPr>
          <w:b/>
          <w:iCs/>
          <w:sz w:val="21"/>
          <w:szCs w:val="21"/>
          <w:lang w:val="en"/>
        </w:rPr>
        <w:t xml:space="preserve">to </w:t>
      </w:r>
      <w:hyperlink r:id="rId9" w:history="1">
        <w:r w:rsidR="00247E25" w:rsidRPr="005830E2">
          <w:rPr>
            <w:rStyle w:val="Hyperlink"/>
            <w:b/>
            <w:iCs/>
            <w:sz w:val="21"/>
            <w:szCs w:val="21"/>
            <w:lang w:val="en"/>
          </w:rPr>
          <w:t>conferencing@diakon-swan.org</w:t>
        </w:r>
      </w:hyperlink>
      <w:r w:rsidRPr="005830E2">
        <w:rPr>
          <w:b/>
          <w:iCs/>
          <w:sz w:val="21"/>
          <w:szCs w:val="21"/>
          <w:lang w:val="en"/>
        </w:rPr>
        <w:t>.</w:t>
      </w:r>
      <w:r w:rsidRPr="005830E2">
        <w:rPr>
          <w:iCs/>
          <w:sz w:val="21"/>
          <w:szCs w:val="21"/>
          <w:lang w:val="en"/>
        </w:rPr>
        <w:t xml:space="preserve"> </w:t>
      </w:r>
      <w:r w:rsidR="00D02867">
        <w:rPr>
          <w:iCs/>
          <w:sz w:val="21"/>
          <w:szCs w:val="21"/>
          <w:lang w:val="en"/>
        </w:rPr>
        <w:t xml:space="preserve"> </w:t>
      </w:r>
      <w:r w:rsidR="00D02867">
        <w:rPr>
          <w:iCs/>
          <w:sz w:val="21"/>
          <w:szCs w:val="21"/>
          <w:lang w:val="en"/>
        </w:rPr>
        <w:br/>
      </w:r>
      <w:r w:rsidR="00B726C0" w:rsidRPr="005830E2">
        <w:rPr>
          <w:iCs/>
          <w:sz w:val="21"/>
          <w:szCs w:val="21"/>
          <w:lang w:val="en"/>
        </w:rPr>
        <w:t>(</w:t>
      </w:r>
      <w:r w:rsidRPr="005830E2">
        <w:rPr>
          <w:sz w:val="21"/>
          <w:szCs w:val="21"/>
          <w:lang w:val="en"/>
        </w:rPr>
        <w:t xml:space="preserve">If you register online, </w:t>
      </w:r>
      <w:r w:rsidR="00B726C0" w:rsidRPr="005830E2">
        <w:rPr>
          <w:sz w:val="21"/>
          <w:szCs w:val="21"/>
          <w:lang w:val="en"/>
        </w:rPr>
        <w:t xml:space="preserve">please </w:t>
      </w:r>
      <w:r w:rsidR="003A6C89" w:rsidRPr="005830E2">
        <w:rPr>
          <w:sz w:val="21"/>
          <w:szCs w:val="21"/>
          <w:lang w:val="en"/>
        </w:rPr>
        <w:t>do not</w:t>
      </w:r>
      <w:r w:rsidRPr="005830E2">
        <w:rPr>
          <w:sz w:val="21"/>
          <w:szCs w:val="21"/>
          <w:lang w:val="en"/>
        </w:rPr>
        <w:t xml:space="preserve"> send this form to Diakon/</w:t>
      </w:r>
      <w:r w:rsidR="003A6C89" w:rsidRPr="005830E2">
        <w:rPr>
          <w:sz w:val="21"/>
          <w:szCs w:val="21"/>
          <w:lang w:val="en"/>
        </w:rPr>
        <w:t>Family</w:t>
      </w:r>
      <w:r w:rsidR="00162F10" w:rsidRPr="005830E2">
        <w:rPr>
          <w:sz w:val="21"/>
          <w:szCs w:val="21"/>
          <w:lang w:val="en"/>
        </w:rPr>
        <w:t xml:space="preserve"> </w:t>
      </w:r>
      <w:r w:rsidR="003A6C89" w:rsidRPr="005830E2">
        <w:rPr>
          <w:sz w:val="21"/>
          <w:szCs w:val="21"/>
          <w:lang w:val="en"/>
        </w:rPr>
        <w:t>Design Resources</w:t>
      </w:r>
      <w:r w:rsidRPr="005830E2">
        <w:rPr>
          <w:sz w:val="21"/>
          <w:szCs w:val="21"/>
          <w:lang w:val="en"/>
        </w:rPr>
        <w:t>.</w:t>
      </w:r>
      <w:r w:rsidR="00B726C0" w:rsidRPr="005830E2">
        <w:rPr>
          <w:sz w:val="21"/>
          <w:szCs w:val="21"/>
          <w:lang w:val="en"/>
        </w:rPr>
        <w:t>)</w:t>
      </w:r>
      <w:r w:rsidRPr="005830E2">
        <w:rPr>
          <w:sz w:val="21"/>
          <w:szCs w:val="21"/>
          <w:lang w:val="en"/>
        </w:rPr>
        <w:t xml:space="preserve"> </w:t>
      </w:r>
      <w:r w:rsidR="000F560D" w:rsidRPr="005830E2">
        <w:rPr>
          <w:sz w:val="21"/>
          <w:szCs w:val="21"/>
          <w:lang w:val="en"/>
        </w:rPr>
        <w:t xml:space="preserve"> </w:t>
      </w:r>
      <w:r w:rsidR="00925715" w:rsidRPr="005830E2">
        <w:rPr>
          <w:i/>
          <w:sz w:val="21"/>
          <w:szCs w:val="21"/>
          <w:lang w:val="en"/>
        </w:rPr>
        <w:t xml:space="preserve">Lunch </w:t>
      </w:r>
      <w:r w:rsidR="000B2332" w:rsidRPr="005830E2">
        <w:rPr>
          <w:i/>
          <w:sz w:val="21"/>
          <w:szCs w:val="21"/>
          <w:lang w:val="en"/>
        </w:rPr>
        <w:t xml:space="preserve">will be </w:t>
      </w:r>
      <w:r w:rsidR="00925715" w:rsidRPr="005830E2">
        <w:rPr>
          <w:i/>
          <w:sz w:val="21"/>
          <w:szCs w:val="21"/>
          <w:lang w:val="en"/>
        </w:rPr>
        <w:t>provided.</w:t>
      </w:r>
    </w:p>
    <w:p w14:paraId="4C0C803E" w14:textId="77777777" w:rsidR="00E32898" w:rsidRPr="003E76F6" w:rsidRDefault="00E32898" w:rsidP="00621AF5">
      <w:pPr>
        <w:rPr>
          <w:sz w:val="16"/>
          <w:szCs w:val="16"/>
          <w:lang w:val="en"/>
        </w:rPr>
      </w:pPr>
    </w:p>
    <w:p w14:paraId="16A0AACF" w14:textId="77777777" w:rsidR="00621AF5" w:rsidRPr="001E5699" w:rsidRDefault="00621AF5" w:rsidP="00E32898">
      <w:pPr>
        <w:jc w:val="center"/>
        <w:rPr>
          <w:iCs/>
          <w:sz w:val="24"/>
          <w:szCs w:val="24"/>
          <w:lang w:val="en"/>
        </w:rPr>
      </w:pPr>
      <w:r w:rsidRPr="001E5699">
        <w:rPr>
          <w:b/>
          <w:sz w:val="24"/>
          <w:szCs w:val="24"/>
          <w:u w:val="single"/>
          <w:lang w:val="en"/>
        </w:rPr>
        <w:t>The r</w:t>
      </w:r>
      <w:r w:rsidR="00DE7D87" w:rsidRPr="001E5699">
        <w:rPr>
          <w:b/>
          <w:sz w:val="24"/>
          <w:szCs w:val="24"/>
          <w:u w:val="single"/>
          <w:lang w:val="en"/>
        </w:rPr>
        <w:t xml:space="preserve">egistration </w:t>
      </w:r>
      <w:r w:rsidR="003A6C89">
        <w:rPr>
          <w:b/>
          <w:sz w:val="24"/>
          <w:szCs w:val="24"/>
          <w:u w:val="single"/>
          <w:lang w:val="en"/>
        </w:rPr>
        <w:t xml:space="preserve">deadline </w:t>
      </w:r>
      <w:r w:rsidR="00DE7D87" w:rsidRPr="001E5699">
        <w:rPr>
          <w:b/>
          <w:sz w:val="24"/>
          <w:szCs w:val="24"/>
          <w:u w:val="single"/>
          <w:lang w:val="en"/>
        </w:rPr>
        <w:t xml:space="preserve">is </w:t>
      </w:r>
      <w:r w:rsidR="00511CE8">
        <w:rPr>
          <w:b/>
          <w:sz w:val="24"/>
          <w:szCs w:val="24"/>
          <w:u w:val="single"/>
          <w:lang w:val="en"/>
        </w:rPr>
        <w:t>Friday, May 24</w:t>
      </w:r>
      <w:r w:rsidR="005C7934">
        <w:rPr>
          <w:b/>
          <w:sz w:val="24"/>
          <w:szCs w:val="24"/>
          <w:u w:val="single"/>
          <w:lang w:val="en"/>
        </w:rPr>
        <w:t>, 201</w:t>
      </w:r>
      <w:r w:rsidR="00511CE8">
        <w:rPr>
          <w:b/>
          <w:sz w:val="24"/>
          <w:szCs w:val="24"/>
          <w:u w:val="single"/>
          <w:lang w:val="en"/>
        </w:rPr>
        <w:t>9</w:t>
      </w:r>
    </w:p>
    <w:p w14:paraId="2CC58A56" w14:textId="77777777" w:rsidR="0095678D" w:rsidRDefault="0095678D" w:rsidP="00925715">
      <w:pPr>
        <w:rPr>
          <w:rFonts w:ascii="Calisto MT" w:hAnsi="Calisto MT" w:cs="Calisto MT"/>
          <w:i/>
          <w:iCs/>
          <w:sz w:val="28"/>
          <w:szCs w:val="28"/>
        </w:rPr>
      </w:pPr>
    </w:p>
    <w:p w14:paraId="3158D57E" w14:textId="77777777" w:rsidR="0086043C" w:rsidRPr="00162F10" w:rsidRDefault="00112DEC" w:rsidP="00162F10">
      <w:pPr>
        <w:rPr>
          <w:rFonts w:ascii="Calisto MT" w:hAnsi="Calisto MT" w:cs="Calisto MT"/>
          <w:iCs/>
          <w:sz w:val="16"/>
          <w:szCs w:val="16"/>
        </w:rPr>
      </w:pPr>
      <w:r>
        <w:rPr>
          <w:rFonts w:ascii="Calisto MT" w:hAnsi="Calisto MT" w:cs="Calisto MT"/>
          <w:b/>
          <w:iCs/>
          <w:sz w:val="26"/>
          <w:szCs w:val="26"/>
        </w:rPr>
        <w:br/>
      </w:r>
      <w:r w:rsidR="00925715" w:rsidRPr="001E5699">
        <w:rPr>
          <w:rFonts w:ascii="Calisto MT" w:hAnsi="Calisto MT" w:cs="Calisto MT"/>
          <w:b/>
          <w:iCs/>
          <w:sz w:val="26"/>
          <w:szCs w:val="26"/>
        </w:rPr>
        <w:t>General Session</w:t>
      </w:r>
      <w:r w:rsidR="00510F01">
        <w:rPr>
          <w:rFonts w:ascii="Calisto MT" w:hAnsi="Calisto MT" w:cs="Calisto MT"/>
          <w:b/>
          <w:iCs/>
          <w:sz w:val="26"/>
          <w:szCs w:val="26"/>
        </w:rPr>
        <w:t>:</w:t>
      </w:r>
      <w:r w:rsidR="00AF7C52" w:rsidRPr="001E5699">
        <w:rPr>
          <w:rFonts w:ascii="Calisto MT" w:hAnsi="Calisto MT" w:cs="Calisto MT"/>
          <w:b/>
          <w:iCs/>
          <w:sz w:val="26"/>
          <w:szCs w:val="26"/>
        </w:rPr>
        <w:t xml:space="preserve"> </w:t>
      </w:r>
      <w:r w:rsidR="00925715" w:rsidRPr="001E5699">
        <w:rPr>
          <w:rFonts w:ascii="Calisto MT" w:hAnsi="Calisto MT" w:cs="Calisto MT"/>
          <w:b/>
          <w:iCs/>
          <w:sz w:val="26"/>
          <w:szCs w:val="26"/>
        </w:rPr>
        <w:t>Day One</w:t>
      </w:r>
      <w:r w:rsidR="00162F10">
        <w:rPr>
          <w:rFonts w:ascii="Calisto MT" w:hAnsi="Calisto MT" w:cs="Calisto MT"/>
          <w:b/>
          <w:iCs/>
          <w:sz w:val="26"/>
          <w:szCs w:val="26"/>
        </w:rPr>
        <w:t xml:space="preserve"> - </w:t>
      </w:r>
      <w:r w:rsidR="007C1734">
        <w:rPr>
          <w:rFonts w:ascii="Calisto MT" w:hAnsi="Calisto MT" w:cs="Calisto MT"/>
          <w:i/>
          <w:sz w:val="24"/>
          <w:szCs w:val="24"/>
        </w:rPr>
        <w:t xml:space="preserve">June </w:t>
      </w:r>
      <w:r w:rsidR="00F72174">
        <w:rPr>
          <w:rFonts w:ascii="Calisto MT" w:hAnsi="Calisto MT" w:cs="Calisto MT"/>
          <w:i/>
          <w:sz w:val="24"/>
          <w:szCs w:val="24"/>
        </w:rPr>
        <w:t>1</w:t>
      </w:r>
      <w:r w:rsidR="00511CE8">
        <w:rPr>
          <w:rFonts w:ascii="Calisto MT" w:hAnsi="Calisto MT" w:cs="Calisto MT"/>
          <w:i/>
          <w:sz w:val="24"/>
          <w:szCs w:val="24"/>
        </w:rPr>
        <w:t>1</w:t>
      </w:r>
      <w:r w:rsidR="0086043C" w:rsidRPr="00306C57">
        <w:rPr>
          <w:rFonts w:ascii="Calisto MT" w:hAnsi="Calisto MT" w:cs="Calisto MT"/>
          <w:i/>
          <w:sz w:val="24"/>
          <w:szCs w:val="24"/>
        </w:rPr>
        <w:t>, 201</w:t>
      </w:r>
      <w:r w:rsidR="00511CE8">
        <w:rPr>
          <w:rFonts w:ascii="Calisto MT" w:hAnsi="Calisto MT" w:cs="Calisto MT"/>
          <w:i/>
          <w:sz w:val="24"/>
          <w:szCs w:val="24"/>
        </w:rPr>
        <w:t>9</w:t>
      </w:r>
      <w:r w:rsidR="00510F01">
        <w:rPr>
          <w:rFonts w:ascii="Calisto MT" w:hAnsi="Calisto MT" w:cs="Calisto MT"/>
          <w:sz w:val="24"/>
          <w:szCs w:val="24"/>
        </w:rPr>
        <w:t>,</w:t>
      </w:r>
      <w:r w:rsidR="0086043C" w:rsidRPr="00306C57">
        <w:rPr>
          <w:rFonts w:ascii="Calisto MT" w:hAnsi="Calisto MT" w:cs="Calisto MT"/>
          <w:sz w:val="24"/>
          <w:szCs w:val="24"/>
        </w:rPr>
        <w:t xml:space="preserve"> </w:t>
      </w:r>
      <w:r w:rsidR="0086043C" w:rsidRPr="00306C57">
        <w:rPr>
          <w:rFonts w:ascii="Calisto MT" w:hAnsi="Calisto MT" w:cs="Calisto MT"/>
          <w:i/>
          <w:iCs/>
          <w:sz w:val="24"/>
          <w:szCs w:val="24"/>
        </w:rPr>
        <w:t>9:30 a.m.–12:00 p.m.</w:t>
      </w:r>
      <w:r w:rsidR="00162F10">
        <w:rPr>
          <w:rFonts w:ascii="Calisto MT" w:hAnsi="Calisto MT" w:cs="Calisto MT"/>
          <w:i/>
          <w:iCs/>
          <w:sz w:val="24"/>
          <w:szCs w:val="24"/>
        </w:rPr>
        <w:br/>
      </w:r>
    </w:p>
    <w:p w14:paraId="38030ADB" w14:textId="77777777" w:rsidR="00925715" w:rsidRPr="005257E3" w:rsidRDefault="00F72174" w:rsidP="001E5699">
      <w:pPr>
        <w:pStyle w:val="CourseTitle"/>
        <w:spacing w:before="0" w:after="60" w:line="240" w:lineRule="auto"/>
        <w:ind w:left="0" w:firstLine="0"/>
        <w:jc w:val="center"/>
        <w:rPr>
          <w:rFonts w:ascii="Calisto MT" w:hAnsi="Calisto MT" w:cs="Calisto MT"/>
          <w:bCs w:val="0"/>
          <w:i/>
          <w:iCs/>
          <w:sz w:val="24"/>
          <w:szCs w:val="24"/>
        </w:rPr>
      </w:pPr>
      <w:r w:rsidRPr="00B2479C">
        <w:rPr>
          <w:rFonts w:ascii="Times New Roman" w:hAnsi="Times New Roman" w:cs="Times New Roman"/>
          <w:sz w:val="24"/>
          <w:szCs w:val="24"/>
        </w:rPr>
        <w:t xml:space="preserve">Keynote </w:t>
      </w:r>
      <w:r w:rsidR="00B2479C" w:rsidRPr="005257E3">
        <w:rPr>
          <w:rFonts w:ascii="Times New Roman" w:hAnsi="Times New Roman" w:cs="Times New Roman"/>
          <w:sz w:val="24"/>
          <w:szCs w:val="24"/>
        </w:rPr>
        <w:t xml:space="preserve">– </w:t>
      </w:r>
      <w:r w:rsidR="00511CE8" w:rsidRPr="00511CE8">
        <w:rPr>
          <w:rFonts w:ascii="Times New Roman" w:hAnsi="Times New Roman" w:cs="Times New Roman"/>
          <w:sz w:val="24"/>
          <w:szCs w:val="24"/>
        </w:rPr>
        <w:t>Creating a Culture for Healing and Connection</w:t>
      </w:r>
      <w:r w:rsidR="00B94B72" w:rsidRPr="005257E3">
        <w:rPr>
          <w:rFonts w:ascii="Times New Roman" w:hAnsi="Times New Roman" w:cs="Times New Roman"/>
          <w:sz w:val="24"/>
          <w:szCs w:val="24"/>
        </w:rPr>
        <w:t>,</w:t>
      </w:r>
      <w:r w:rsidR="003452A1" w:rsidRPr="005257E3">
        <w:rPr>
          <w:rFonts w:ascii="Times New Roman" w:hAnsi="Times New Roman" w:cs="Times New Roman"/>
          <w:sz w:val="24"/>
          <w:szCs w:val="24"/>
        </w:rPr>
        <w:t xml:space="preserve"> </w:t>
      </w:r>
      <w:r w:rsidR="00511CE8">
        <w:rPr>
          <w:rFonts w:ascii="Times New Roman" w:hAnsi="Times New Roman" w:cs="Times New Roman"/>
          <w:i/>
          <w:sz w:val="24"/>
          <w:szCs w:val="24"/>
        </w:rPr>
        <w:t>Loryn Smith</w:t>
      </w:r>
    </w:p>
    <w:p w14:paraId="67C4435B" w14:textId="4149F30F" w:rsidR="00925715" w:rsidRDefault="00511CE8" w:rsidP="00925715">
      <w:r w:rsidRPr="00511CE8">
        <w:rPr>
          <w:i/>
          <w:color w:val="auto"/>
          <w:kern w:val="0"/>
        </w:rPr>
        <w:t>The keynote presentation will address</w:t>
      </w:r>
      <w:r w:rsidR="007F6992">
        <w:rPr>
          <w:i/>
          <w:color w:val="auto"/>
          <w:kern w:val="0"/>
        </w:rPr>
        <w:t xml:space="preserve"> </w:t>
      </w:r>
      <w:r w:rsidR="002D5EB2">
        <w:rPr>
          <w:i/>
          <w:color w:val="auto"/>
          <w:kern w:val="0"/>
        </w:rPr>
        <w:t>the impact of</w:t>
      </w:r>
      <w:r w:rsidRPr="00511CE8">
        <w:rPr>
          <w:i/>
          <w:color w:val="auto"/>
          <w:kern w:val="0"/>
        </w:rPr>
        <w:t xml:space="preserve"> trauma</w:t>
      </w:r>
      <w:r w:rsidR="007F6992">
        <w:rPr>
          <w:i/>
          <w:color w:val="auto"/>
          <w:kern w:val="0"/>
        </w:rPr>
        <w:t xml:space="preserve"> </w:t>
      </w:r>
      <w:r w:rsidR="002D5EB2">
        <w:rPr>
          <w:i/>
          <w:color w:val="auto"/>
          <w:kern w:val="0"/>
        </w:rPr>
        <w:t>on</w:t>
      </w:r>
      <w:r w:rsidRPr="00511CE8">
        <w:rPr>
          <w:i/>
          <w:color w:val="auto"/>
          <w:kern w:val="0"/>
        </w:rPr>
        <w:t xml:space="preserve"> brain development and </w:t>
      </w:r>
      <w:r w:rsidR="002D5EB2">
        <w:rPr>
          <w:i/>
          <w:color w:val="auto"/>
          <w:kern w:val="0"/>
        </w:rPr>
        <w:t>the effect on</w:t>
      </w:r>
      <w:r w:rsidRPr="00511CE8">
        <w:rPr>
          <w:i/>
          <w:color w:val="auto"/>
          <w:kern w:val="0"/>
        </w:rPr>
        <w:t xml:space="preserve"> children, families, and professionals. </w:t>
      </w:r>
      <w:r w:rsidR="000372CC">
        <w:rPr>
          <w:i/>
          <w:color w:val="auto"/>
          <w:kern w:val="0"/>
        </w:rPr>
        <w:t>Professionals and families hold</w:t>
      </w:r>
      <w:r w:rsidRPr="00511CE8">
        <w:rPr>
          <w:i/>
          <w:color w:val="auto"/>
          <w:kern w:val="0"/>
        </w:rPr>
        <w:t xml:space="preserve"> </w:t>
      </w:r>
      <w:r w:rsidR="000372CC">
        <w:rPr>
          <w:i/>
          <w:color w:val="auto"/>
          <w:kern w:val="0"/>
        </w:rPr>
        <w:t xml:space="preserve">potential </w:t>
      </w:r>
      <w:r w:rsidRPr="00511CE8">
        <w:rPr>
          <w:i/>
          <w:color w:val="auto"/>
          <w:kern w:val="0"/>
        </w:rPr>
        <w:t>misconceptions</w:t>
      </w:r>
      <w:r w:rsidR="000372CC">
        <w:rPr>
          <w:i/>
          <w:color w:val="auto"/>
          <w:kern w:val="0"/>
        </w:rPr>
        <w:t>, which the session will challenge attendees to address.</w:t>
      </w:r>
      <w:r w:rsidRPr="00511CE8">
        <w:rPr>
          <w:i/>
          <w:color w:val="auto"/>
          <w:kern w:val="0"/>
        </w:rPr>
        <w:t xml:space="preserve"> </w:t>
      </w:r>
      <w:r w:rsidR="007F6992">
        <w:rPr>
          <w:i/>
          <w:color w:val="auto"/>
          <w:kern w:val="0"/>
        </w:rPr>
        <w:t>The session will also provide</w:t>
      </w:r>
      <w:r w:rsidRPr="00511CE8">
        <w:rPr>
          <w:i/>
          <w:color w:val="auto"/>
          <w:kern w:val="0"/>
        </w:rPr>
        <w:t xml:space="preserve"> practical, hands-on tools </w:t>
      </w:r>
      <w:r w:rsidR="007F6992">
        <w:rPr>
          <w:i/>
          <w:color w:val="auto"/>
          <w:kern w:val="0"/>
        </w:rPr>
        <w:t>to help ensure</w:t>
      </w:r>
      <w:r w:rsidRPr="00511CE8">
        <w:rPr>
          <w:i/>
          <w:color w:val="auto"/>
          <w:kern w:val="0"/>
        </w:rPr>
        <w:t xml:space="preserve"> </w:t>
      </w:r>
      <w:r w:rsidR="007F6992">
        <w:rPr>
          <w:i/>
          <w:color w:val="auto"/>
          <w:kern w:val="0"/>
        </w:rPr>
        <w:t>that</w:t>
      </w:r>
      <w:r w:rsidRPr="00511CE8">
        <w:rPr>
          <w:i/>
          <w:color w:val="auto"/>
          <w:kern w:val="0"/>
        </w:rPr>
        <w:t xml:space="preserve"> children are effectively assisted throughout their adoption experience.</w:t>
      </w:r>
      <w:r>
        <w:rPr>
          <w:i/>
          <w:color w:val="auto"/>
          <w:kern w:val="0"/>
        </w:rPr>
        <w:br/>
      </w:r>
    </w:p>
    <w:p w14:paraId="6F58E50E" w14:textId="77777777" w:rsidR="00925715" w:rsidRDefault="00925715" w:rsidP="001E5699">
      <w:pPr>
        <w:spacing w:after="120"/>
        <w:rPr>
          <w:rFonts w:ascii="Calisto MT" w:hAnsi="Calisto MT" w:cs="Calisto MT"/>
          <w:i/>
          <w:iCs/>
          <w:sz w:val="28"/>
          <w:szCs w:val="28"/>
        </w:rPr>
      </w:pPr>
      <w:r w:rsidRPr="00BF6241">
        <w:rPr>
          <w:rFonts w:ascii="Calisto MT" w:hAnsi="Calisto MT" w:cs="Calisto MT"/>
          <w:i/>
          <w:iCs/>
          <w:sz w:val="28"/>
          <w:szCs w:val="28"/>
        </w:rPr>
        <w:t>Session Registrations</w:t>
      </w:r>
    </w:p>
    <w:p w14:paraId="4058329C" w14:textId="77777777" w:rsidR="00925715" w:rsidRPr="00FF2602" w:rsidRDefault="009F6405" w:rsidP="001E5699">
      <w:pPr>
        <w:spacing w:after="60"/>
        <w:ind w:firstLine="187"/>
        <w:rPr>
          <w:rFonts w:ascii="Calisto MT" w:hAnsi="Calisto MT" w:cs="Calisto MT"/>
          <w:b/>
          <w:bCs/>
          <w:i/>
          <w:iCs/>
          <w:sz w:val="24"/>
          <w:szCs w:val="24"/>
        </w:rPr>
      </w:pPr>
      <w:r>
        <w:rPr>
          <w:rFonts w:ascii="Calisto MT" w:hAnsi="Calisto MT" w:cs="Calisto MT"/>
          <w:b/>
          <w:bCs/>
          <w:sz w:val="24"/>
          <w:szCs w:val="24"/>
        </w:rPr>
        <w:fldChar w:fldCharType="begin">
          <w:ffData>
            <w:name w:val="Check1"/>
            <w:enabled/>
            <w:calcOnExit w:val="0"/>
            <w:statusText w:type="text" w:val="Click to check this box."/>
            <w:checkBox>
              <w:sizeAuto/>
              <w:default w:val="0"/>
              <w:checked w:val="0"/>
            </w:checkBox>
          </w:ffData>
        </w:fldChar>
      </w:r>
      <w:bookmarkStart w:id="8" w:name="Check1"/>
      <w:r>
        <w:rPr>
          <w:rFonts w:ascii="Calisto MT" w:hAnsi="Calisto MT" w:cs="Calisto MT"/>
          <w:b/>
          <w:bCs/>
          <w:sz w:val="24"/>
          <w:szCs w:val="24"/>
        </w:rPr>
        <w:instrText xml:space="preserve"> FORMCHECKBOX </w:instrText>
      </w:r>
      <w:r w:rsidR="00707F19">
        <w:rPr>
          <w:rFonts w:ascii="Calisto MT" w:hAnsi="Calisto MT" w:cs="Calisto MT"/>
          <w:b/>
          <w:bCs/>
          <w:sz w:val="24"/>
          <w:szCs w:val="24"/>
        </w:rPr>
      </w:r>
      <w:r w:rsidR="00707F19">
        <w:rPr>
          <w:rFonts w:ascii="Calisto MT" w:hAnsi="Calisto MT" w:cs="Calisto MT"/>
          <w:b/>
          <w:bCs/>
          <w:sz w:val="24"/>
          <w:szCs w:val="24"/>
        </w:rPr>
        <w:fldChar w:fldCharType="separate"/>
      </w:r>
      <w:r>
        <w:rPr>
          <w:rFonts w:ascii="Calisto MT" w:hAnsi="Calisto MT" w:cs="Calisto MT"/>
          <w:b/>
          <w:bCs/>
          <w:sz w:val="24"/>
          <w:szCs w:val="24"/>
        </w:rPr>
        <w:fldChar w:fldCharType="end"/>
      </w:r>
      <w:bookmarkEnd w:id="8"/>
      <w:r w:rsidR="005F65AE">
        <w:rPr>
          <w:rFonts w:ascii="Calisto MT" w:hAnsi="Calisto MT" w:cs="Calisto MT"/>
          <w:b/>
          <w:bCs/>
          <w:sz w:val="24"/>
          <w:szCs w:val="24"/>
        </w:rPr>
        <w:t xml:space="preserve"> </w:t>
      </w:r>
      <w:r w:rsidR="005F65AE" w:rsidRPr="001E5699">
        <w:rPr>
          <w:rFonts w:ascii="Calisto MT" w:hAnsi="Calisto MT" w:cs="Calisto MT"/>
          <w:b/>
          <w:bCs/>
          <w:sz w:val="24"/>
          <w:szCs w:val="24"/>
          <w:u w:val="single"/>
        </w:rPr>
        <w:tab/>
      </w:r>
      <w:r w:rsidR="00925715" w:rsidRPr="001E5699">
        <w:rPr>
          <w:rFonts w:ascii="Calisto MT" w:hAnsi="Calisto MT" w:cs="Calisto MT"/>
          <w:b/>
          <w:bCs/>
          <w:iCs/>
          <w:sz w:val="26"/>
          <w:szCs w:val="26"/>
          <w:u w:val="single"/>
        </w:rPr>
        <w:t>DAY ONE</w:t>
      </w:r>
      <w:r w:rsidR="00510F01">
        <w:rPr>
          <w:rFonts w:ascii="Calisto MT" w:hAnsi="Calisto MT" w:cs="Calisto MT"/>
          <w:b/>
          <w:bCs/>
          <w:sz w:val="26"/>
          <w:szCs w:val="26"/>
          <w:u w:val="single"/>
        </w:rPr>
        <w:t>:</w:t>
      </w:r>
      <w:r w:rsidR="00925715" w:rsidRPr="001E5699">
        <w:rPr>
          <w:rFonts w:ascii="Calisto MT" w:hAnsi="Calisto MT" w:cs="Calisto MT"/>
          <w:b/>
          <w:bCs/>
          <w:iCs/>
          <w:sz w:val="26"/>
          <w:szCs w:val="26"/>
          <w:u w:val="single"/>
        </w:rPr>
        <w:t xml:space="preserve"> 1:</w:t>
      </w:r>
      <w:r w:rsidR="005C7934">
        <w:rPr>
          <w:rFonts w:ascii="Calisto MT" w:hAnsi="Calisto MT" w:cs="Calisto MT"/>
          <w:b/>
          <w:bCs/>
          <w:iCs/>
          <w:sz w:val="26"/>
          <w:szCs w:val="26"/>
          <w:u w:val="single"/>
        </w:rPr>
        <w:t>00</w:t>
      </w:r>
      <w:r w:rsidR="00925715" w:rsidRPr="001E5699">
        <w:rPr>
          <w:rFonts w:ascii="Calisto MT" w:hAnsi="Calisto MT" w:cs="Calisto MT"/>
          <w:b/>
          <w:bCs/>
          <w:iCs/>
          <w:sz w:val="26"/>
          <w:szCs w:val="26"/>
          <w:u w:val="single"/>
        </w:rPr>
        <w:t xml:space="preserve"> p.m.</w:t>
      </w:r>
      <w:r w:rsidR="00297C88">
        <w:rPr>
          <w:rFonts w:ascii="Calisto MT" w:hAnsi="Calisto MT" w:cs="Calisto MT"/>
          <w:b/>
          <w:bCs/>
          <w:iCs/>
          <w:sz w:val="26"/>
          <w:szCs w:val="26"/>
          <w:u w:val="single"/>
        </w:rPr>
        <w:t>–</w:t>
      </w:r>
      <w:r w:rsidR="006C05BB">
        <w:rPr>
          <w:rFonts w:ascii="Calisto MT" w:hAnsi="Calisto MT" w:cs="Calisto MT"/>
          <w:b/>
          <w:bCs/>
          <w:iCs/>
          <w:sz w:val="26"/>
          <w:szCs w:val="26"/>
          <w:u w:val="single"/>
        </w:rPr>
        <w:t xml:space="preserve"> </w:t>
      </w:r>
      <w:r w:rsidR="00925715" w:rsidRPr="001E5699">
        <w:rPr>
          <w:rFonts w:ascii="Calisto MT" w:hAnsi="Calisto MT" w:cs="Calisto MT"/>
          <w:b/>
          <w:bCs/>
          <w:iCs/>
          <w:sz w:val="26"/>
          <w:szCs w:val="26"/>
          <w:u w:val="single"/>
        </w:rPr>
        <w:t>4:</w:t>
      </w:r>
      <w:r w:rsidR="005C7934">
        <w:rPr>
          <w:rFonts w:ascii="Calisto MT" w:hAnsi="Calisto MT" w:cs="Calisto MT"/>
          <w:b/>
          <w:bCs/>
          <w:iCs/>
          <w:sz w:val="26"/>
          <w:szCs w:val="26"/>
          <w:u w:val="single"/>
        </w:rPr>
        <w:t>00</w:t>
      </w:r>
      <w:r w:rsidR="00925715" w:rsidRPr="001E5699">
        <w:rPr>
          <w:rFonts w:ascii="Calisto MT" w:hAnsi="Calisto MT" w:cs="Calisto MT"/>
          <w:b/>
          <w:bCs/>
          <w:iCs/>
          <w:sz w:val="26"/>
          <w:szCs w:val="26"/>
          <w:u w:val="single"/>
        </w:rPr>
        <w:t xml:space="preserve"> p.m.</w:t>
      </w:r>
    </w:p>
    <w:p w14:paraId="129A7380" w14:textId="77777777" w:rsidR="00925715" w:rsidRPr="001E5699" w:rsidRDefault="00925715" w:rsidP="001E5699">
      <w:pPr>
        <w:jc w:val="center"/>
        <w:rPr>
          <w:rFonts w:ascii="Calisto MT" w:hAnsi="Calisto MT" w:cs="Calisto MT"/>
          <w:b/>
          <w:bCs/>
          <w:i/>
          <w:sz w:val="26"/>
          <w:szCs w:val="26"/>
        </w:rPr>
      </w:pPr>
      <w:r w:rsidRPr="00E81572">
        <w:rPr>
          <w:rFonts w:ascii="Calisto MT" w:hAnsi="Calisto MT" w:cs="Calisto MT"/>
          <w:b/>
          <w:bCs/>
          <w:i/>
          <w:sz w:val="26"/>
          <w:szCs w:val="26"/>
          <w:highlight w:val="lightGray"/>
        </w:rPr>
        <w:t xml:space="preserve">Please choose </w:t>
      </w:r>
      <w:r w:rsidRPr="00E81572">
        <w:rPr>
          <w:rFonts w:ascii="Calisto MT" w:hAnsi="Calisto MT" w:cs="Calisto MT"/>
          <w:b/>
          <w:i/>
          <w:smallCaps/>
          <w:sz w:val="26"/>
          <w:szCs w:val="26"/>
          <w:highlight w:val="lightGray"/>
        </w:rPr>
        <w:t>one</w:t>
      </w:r>
      <w:r w:rsidRPr="00E81572">
        <w:rPr>
          <w:rFonts w:ascii="Calisto MT" w:hAnsi="Calisto MT" w:cs="Calisto MT"/>
          <w:b/>
          <w:bCs/>
          <w:i/>
          <w:sz w:val="26"/>
          <w:szCs w:val="26"/>
          <w:highlight w:val="lightGray"/>
        </w:rPr>
        <w:t xml:space="preserve"> workshop session for the afternoon.</w:t>
      </w:r>
    </w:p>
    <w:p w14:paraId="4A4DAD65" w14:textId="77777777" w:rsidR="00925715" w:rsidRPr="00BF6241" w:rsidRDefault="00925715" w:rsidP="00925715">
      <w:pPr>
        <w:ind w:left="1080"/>
      </w:pPr>
    </w:p>
    <w:p w14:paraId="2101E8DD" w14:textId="29DB73D7" w:rsidR="007C1734" w:rsidRDefault="009A3950" w:rsidP="00F35DB7">
      <w:pPr>
        <w:ind w:left="900" w:hanging="540"/>
        <w:rPr>
          <w:rFonts w:cs="Arial"/>
          <w:sz w:val="22"/>
          <w:szCs w:val="22"/>
        </w:rPr>
      </w:pPr>
      <w:r w:rsidRPr="001E5699">
        <w:rPr>
          <w:b/>
          <w:bCs/>
          <w:i/>
          <w:iCs/>
        </w:rPr>
        <w:fldChar w:fldCharType="begin">
          <w:ffData>
            <w:name w:val="Check2"/>
            <w:enabled/>
            <w:calcOnExit w:val="0"/>
            <w:checkBox>
              <w:sizeAuto/>
              <w:default w:val="0"/>
            </w:checkBox>
          </w:ffData>
        </w:fldChar>
      </w:r>
      <w:bookmarkStart w:id="9" w:name="Check2"/>
      <w:r w:rsidRPr="001E5699">
        <w:rPr>
          <w:b/>
          <w:bCs/>
          <w:i/>
          <w:iCs/>
        </w:rPr>
        <w:instrText xml:space="preserve"> FORMCHECKBOX </w:instrText>
      </w:r>
      <w:r w:rsidR="00707F19">
        <w:rPr>
          <w:b/>
          <w:bCs/>
          <w:i/>
          <w:iCs/>
        </w:rPr>
      </w:r>
      <w:r w:rsidR="00707F19">
        <w:rPr>
          <w:b/>
          <w:bCs/>
          <w:i/>
          <w:iCs/>
        </w:rPr>
        <w:fldChar w:fldCharType="separate"/>
      </w:r>
      <w:r w:rsidRPr="001E5699">
        <w:rPr>
          <w:b/>
          <w:bCs/>
          <w:i/>
          <w:iCs/>
        </w:rPr>
        <w:fldChar w:fldCharType="end"/>
      </w:r>
      <w:bookmarkEnd w:id="9"/>
      <w:r w:rsidRPr="001E5699">
        <w:rPr>
          <w:b/>
          <w:bCs/>
          <w:i/>
          <w:iCs/>
          <w:sz w:val="22"/>
          <w:szCs w:val="22"/>
        </w:rPr>
        <w:tab/>
      </w:r>
      <w:r w:rsidR="00F35DB7" w:rsidRPr="00F35DB7">
        <w:rPr>
          <w:b/>
        </w:rPr>
        <w:t>Preventing Disruption and Dissolution</w:t>
      </w:r>
      <w:r w:rsidR="00CB244D" w:rsidRPr="00F35DB7">
        <w:rPr>
          <w:b/>
        </w:rPr>
        <w:t>,</w:t>
      </w:r>
      <w:r w:rsidR="00CB244D">
        <w:t xml:space="preserve"> </w:t>
      </w:r>
      <w:r w:rsidR="00F35DB7">
        <w:rPr>
          <w:i/>
        </w:rPr>
        <w:t>Loryn Smith, Keynote Presenter</w:t>
      </w:r>
      <w:r w:rsidR="00CB244D">
        <w:rPr>
          <w:i/>
        </w:rPr>
        <w:br/>
      </w:r>
      <w:r w:rsidR="00F35DB7" w:rsidRPr="00F35DB7">
        <w:t xml:space="preserve">This session will </w:t>
      </w:r>
      <w:r w:rsidR="007F6992">
        <w:t xml:space="preserve">discuss ways to </w:t>
      </w:r>
      <w:r w:rsidR="00F35DB7" w:rsidRPr="00F35DB7">
        <w:t xml:space="preserve">ensure </w:t>
      </w:r>
      <w:r w:rsidR="007F6992">
        <w:t xml:space="preserve">that matches are </w:t>
      </w:r>
      <w:r w:rsidR="00F35DB7" w:rsidRPr="00F35DB7">
        <w:t>appropriate</w:t>
      </w:r>
      <w:r w:rsidR="007F6992">
        <w:t xml:space="preserve"> and how to identify </w:t>
      </w:r>
      <w:r w:rsidR="00F35DB7" w:rsidRPr="00F35DB7">
        <w:t>warning signs that the placement may be at risk</w:t>
      </w:r>
      <w:r w:rsidR="007F6992">
        <w:t xml:space="preserve">. It will also highlight </w:t>
      </w:r>
      <w:r w:rsidR="00F35DB7" w:rsidRPr="00F35DB7">
        <w:t xml:space="preserve">services </w:t>
      </w:r>
      <w:r w:rsidR="007F6992">
        <w:t>that are shown to be effective in the</w:t>
      </w:r>
      <w:r w:rsidR="00F35DB7" w:rsidRPr="00F35DB7">
        <w:t xml:space="preserve"> supervi</w:t>
      </w:r>
      <w:r w:rsidR="00154A3B">
        <w:t xml:space="preserve">sory period </w:t>
      </w:r>
      <w:r w:rsidR="007F6992">
        <w:t xml:space="preserve">after </w:t>
      </w:r>
      <w:r w:rsidR="00154A3B">
        <w:t xml:space="preserve">placement. </w:t>
      </w:r>
      <w:r w:rsidR="007F6992">
        <w:t xml:space="preserve">The presenter will discuss ways for agencies to build </w:t>
      </w:r>
      <w:r w:rsidR="00F35DB7" w:rsidRPr="00F35DB7">
        <w:t>true partnership</w:t>
      </w:r>
      <w:r w:rsidR="007F6992">
        <w:t xml:space="preserve">s with families, which includes managing expectations, cognizance of agency </w:t>
      </w:r>
      <w:r w:rsidR="00F35DB7" w:rsidRPr="00F35DB7">
        <w:t>culture and practical interventions.</w:t>
      </w:r>
      <w:r w:rsidR="00F35DB7">
        <w:br/>
      </w:r>
    </w:p>
    <w:p w14:paraId="614F32B6" w14:textId="5598D822" w:rsidR="007C1734" w:rsidRPr="005830E2" w:rsidRDefault="007C1734" w:rsidP="007C1734">
      <w:pPr>
        <w:ind w:left="900" w:hanging="540"/>
        <w:rPr>
          <w:i/>
        </w:rPr>
      </w:pPr>
      <w:r w:rsidRPr="007C1734">
        <w:rPr>
          <w:b/>
          <w:bCs/>
          <w:i/>
          <w:iCs/>
        </w:rPr>
        <w:fldChar w:fldCharType="begin">
          <w:ffData>
            <w:name w:val="Check2"/>
            <w:enabled/>
            <w:calcOnExit w:val="0"/>
            <w:checkBox>
              <w:sizeAuto/>
              <w:default w:val="0"/>
            </w:checkBox>
          </w:ffData>
        </w:fldChar>
      </w:r>
      <w:r w:rsidRPr="007C1734">
        <w:rPr>
          <w:b/>
          <w:bCs/>
          <w:i/>
          <w:iCs/>
        </w:rPr>
        <w:instrText xml:space="preserve"> FORMCHECKBOX </w:instrText>
      </w:r>
      <w:r w:rsidR="00707F19">
        <w:rPr>
          <w:b/>
          <w:bCs/>
          <w:i/>
          <w:iCs/>
        </w:rPr>
      </w:r>
      <w:r w:rsidR="00707F19">
        <w:rPr>
          <w:b/>
          <w:bCs/>
          <w:i/>
          <w:iCs/>
        </w:rPr>
        <w:fldChar w:fldCharType="separate"/>
      </w:r>
      <w:r w:rsidRPr="007C1734">
        <w:rPr>
          <w:b/>
          <w:bCs/>
          <w:i/>
          <w:iCs/>
        </w:rPr>
        <w:fldChar w:fldCharType="end"/>
      </w:r>
      <w:r w:rsidRPr="005830E2">
        <w:rPr>
          <w:b/>
          <w:bCs/>
          <w:i/>
          <w:iCs/>
        </w:rPr>
        <w:tab/>
      </w:r>
      <w:r w:rsidR="00F35DB7" w:rsidRPr="00F35DB7">
        <w:rPr>
          <w:b/>
          <w:bCs/>
          <w:iCs/>
        </w:rPr>
        <w:t>It’s All Relative: Laws and Practice Regarding Relatives and Kin</w:t>
      </w:r>
      <w:r w:rsidR="006B04D0" w:rsidRPr="005830E2">
        <w:rPr>
          <w:b/>
          <w:bCs/>
          <w:iCs/>
        </w:rPr>
        <w:t xml:space="preserve">, </w:t>
      </w:r>
      <w:r w:rsidR="00D95825" w:rsidRPr="00092751">
        <w:rPr>
          <w:bCs/>
          <w:i/>
          <w:iCs/>
        </w:rPr>
        <w:t>Legal Training Specialists,</w:t>
      </w:r>
      <w:r w:rsidR="00D95825">
        <w:rPr>
          <w:b/>
          <w:bCs/>
          <w:iCs/>
        </w:rPr>
        <w:t xml:space="preserve"> </w:t>
      </w:r>
      <w:r w:rsidR="00F35DB7" w:rsidRPr="00F35DB7">
        <w:rPr>
          <w:bCs/>
          <w:i/>
          <w:iCs/>
        </w:rPr>
        <w:t xml:space="preserve">SWAN </w:t>
      </w:r>
      <w:r w:rsidR="00D95825">
        <w:rPr>
          <w:bCs/>
          <w:i/>
          <w:iCs/>
        </w:rPr>
        <w:t>Prime Contractor</w:t>
      </w:r>
    </w:p>
    <w:p w14:paraId="36595472" w14:textId="5B3188D3" w:rsidR="006B04D0" w:rsidRPr="005830E2" w:rsidRDefault="00F35DB7" w:rsidP="006B04D0">
      <w:pPr>
        <w:ind w:left="907"/>
        <w:rPr>
          <w:rFonts w:cs="Arial"/>
        </w:rPr>
      </w:pPr>
      <w:r w:rsidRPr="00F35DB7">
        <w:rPr>
          <w:rFonts w:cs="Arial"/>
        </w:rPr>
        <w:t>Although the ancient proverb</w:t>
      </w:r>
      <w:r w:rsidR="007F6992">
        <w:rPr>
          <w:rFonts w:cs="Arial"/>
        </w:rPr>
        <w:t>,</w:t>
      </w:r>
      <w:r w:rsidRPr="00F35DB7">
        <w:rPr>
          <w:rFonts w:cs="Arial"/>
        </w:rPr>
        <w:t xml:space="preserve"> “It </w:t>
      </w:r>
      <w:r w:rsidR="00D95825">
        <w:rPr>
          <w:rFonts w:cs="Arial"/>
        </w:rPr>
        <w:t>t</w:t>
      </w:r>
      <w:r w:rsidRPr="00F35DB7">
        <w:rPr>
          <w:rFonts w:cs="Arial"/>
        </w:rPr>
        <w:t xml:space="preserve">akes a </w:t>
      </w:r>
      <w:r w:rsidR="00D95825">
        <w:rPr>
          <w:rFonts w:cs="Arial"/>
        </w:rPr>
        <w:t>v</w:t>
      </w:r>
      <w:r w:rsidRPr="00F35DB7">
        <w:rPr>
          <w:rFonts w:cs="Arial"/>
        </w:rPr>
        <w:t>illage</w:t>
      </w:r>
      <w:r w:rsidR="00D95825">
        <w:rPr>
          <w:rFonts w:cs="Arial"/>
        </w:rPr>
        <w:t>,</w:t>
      </w:r>
      <w:r w:rsidRPr="00F35DB7">
        <w:rPr>
          <w:rFonts w:cs="Arial"/>
        </w:rPr>
        <w:t xml:space="preserve">” has been widely accepted across cultures, our laws have only recently acknowledged the importance of extended family in a child’s life. In that time, the child welfare system quickly evolved into one that is focused on relative and kinship connections. This training will take a chronological, in-depth look at </w:t>
      </w:r>
      <w:r w:rsidR="007F6992">
        <w:rPr>
          <w:rFonts w:cs="Arial"/>
        </w:rPr>
        <w:t xml:space="preserve">the </w:t>
      </w:r>
      <w:r w:rsidRPr="00F35DB7">
        <w:rPr>
          <w:rFonts w:cs="Arial"/>
        </w:rPr>
        <w:t xml:space="preserve">state and federal laws </w:t>
      </w:r>
      <w:r w:rsidR="007F6992">
        <w:rPr>
          <w:rFonts w:cs="Arial"/>
        </w:rPr>
        <w:t>that recognize</w:t>
      </w:r>
      <w:r w:rsidR="007F6992" w:rsidRPr="00F35DB7">
        <w:rPr>
          <w:rFonts w:cs="Arial"/>
        </w:rPr>
        <w:t xml:space="preserve"> </w:t>
      </w:r>
      <w:r w:rsidRPr="00F35DB7">
        <w:rPr>
          <w:rFonts w:cs="Arial"/>
        </w:rPr>
        <w:t>the importance of the kinship connection. It will cover topics such as relative and kinship engagement requirements, the existence of the kinship placement preference, the creation of relative and kinship programs, and the practice implications that accompany these laws.</w:t>
      </w:r>
      <w:r>
        <w:rPr>
          <w:rFonts w:cs="Arial"/>
        </w:rPr>
        <w:br/>
      </w:r>
    </w:p>
    <w:p w14:paraId="1C097B93" w14:textId="35B51123" w:rsidR="007F6992" w:rsidRDefault="009A3950" w:rsidP="002F2ED0">
      <w:pPr>
        <w:ind w:left="900" w:hanging="540"/>
      </w:pPr>
      <w:r w:rsidRPr="005830E2">
        <w:rPr>
          <w:b/>
          <w:bCs/>
          <w:i/>
          <w:iCs/>
        </w:rPr>
        <w:fldChar w:fldCharType="begin">
          <w:ffData>
            <w:name w:val="Check2"/>
            <w:enabled/>
            <w:calcOnExit w:val="0"/>
            <w:checkBox>
              <w:sizeAuto/>
              <w:default w:val="0"/>
            </w:checkBox>
          </w:ffData>
        </w:fldChar>
      </w:r>
      <w:r w:rsidRPr="005830E2">
        <w:rPr>
          <w:b/>
          <w:bCs/>
          <w:i/>
          <w:iCs/>
        </w:rPr>
        <w:instrText xml:space="preserve"> FORMCHECKBOX </w:instrText>
      </w:r>
      <w:r w:rsidR="00707F19">
        <w:rPr>
          <w:b/>
          <w:bCs/>
          <w:i/>
          <w:iCs/>
        </w:rPr>
      </w:r>
      <w:r w:rsidR="00707F19">
        <w:rPr>
          <w:b/>
          <w:bCs/>
          <w:i/>
          <w:iCs/>
        </w:rPr>
        <w:fldChar w:fldCharType="separate"/>
      </w:r>
      <w:r w:rsidRPr="005830E2">
        <w:rPr>
          <w:b/>
          <w:bCs/>
          <w:i/>
          <w:iCs/>
        </w:rPr>
        <w:fldChar w:fldCharType="end"/>
      </w:r>
      <w:r w:rsidRPr="005830E2">
        <w:rPr>
          <w:b/>
          <w:bCs/>
          <w:i/>
          <w:iCs/>
        </w:rPr>
        <w:tab/>
      </w:r>
      <w:r w:rsidR="00F35DB7" w:rsidRPr="00F35DB7">
        <w:rPr>
          <w:b/>
          <w:bCs/>
          <w:iCs/>
        </w:rPr>
        <w:t>Crossing Over: A Tool for Transitions into Adulthood</w:t>
      </w:r>
      <w:r w:rsidR="004F5AB5">
        <w:rPr>
          <w:b/>
          <w:bCs/>
          <w:iCs/>
        </w:rPr>
        <w:t>,</w:t>
      </w:r>
      <w:r w:rsidR="006E2E86" w:rsidRPr="005830E2">
        <w:rPr>
          <w:bCs/>
          <w:iCs/>
        </w:rPr>
        <w:t xml:space="preserve"> </w:t>
      </w:r>
      <w:r w:rsidR="00F35DB7" w:rsidRPr="00F35DB7">
        <w:rPr>
          <w:bCs/>
          <w:i/>
          <w:iCs/>
        </w:rPr>
        <w:t>Lori Chaffers</w:t>
      </w:r>
      <w:r w:rsidR="00F35DB7">
        <w:rPr>
          <w:bCs/>
          <w:iCs/>
        </w:rPr>
        <w:t xml:space="preserve">, </w:t>
      </w:r>
      <w:r w:rsidR="00F35DB7" w:rsidRPr="002F2ED0">
        <w:rPr>
          <w:bCs/>
          <w:i/>
          <w:iCs/>
        </w:rPr>
        <w:t>Lackawanna County Office of Youth and Family Services</w:t>
      </w:r>
      <w:r w:rsidR="00F35DB7" w:rsidRPr="002F2ED0">
        <w:rPr>
          <w:bCs/>
          <w:i/>
          <w:iCs/>
        </w:rPr>
        <w:tab/>
      </w:r>
      <w:r w:rsidR="00540A6C" w:rsidRPr="002F2ED0">
        <w:rPr>
          <w:bCs/>
          <w:i/>
          <w:iCs/>
        </w:rPr>
        <w:br/>
      </w:r>
      <w:r w:rsidR="002F2ED0" w:rsidRPr="002F2ED0">
        <w:t xml:space="preserve">This </w:t>
      </w:r>
      <w:r w:rsidR="007F6992">
        <w:t>session will</w:t>
      </w:r>
      <w:r w:rsidR="002F2ED0" w:rsidRPr="002F2ED0">
        <w:t xml:space="preserve"> discuss the development and implementation of Cross-Systems Transition Conferences (CSTC</w:t>
      </w:r>
      <w:r w:rsidR="007F6992">
        <w:t>s</w:t>
      </w:r>
      <w:r w:rsidR="002F2ED0" w:rsidRPr="002F2ED0">
        <w:t>). CSTC</w:t>
      </w:r>
      <w:r w:rsidR="007F6992">
        <w:t>s</w:t>
      </w:r>
      <w:r w:rsidR="002F2ED0" w:rsidRPr="002F2ED0">
        <w:t xml:space="preserve"> are used for older youth with complex behavioral health, intellectual disability, substance abuse and/or multi-system involvement to develop and implement a planned transition into the adult services.</w:t>
      </w:r>
    </w:p>
    <w:p w14:paraId="32D667EE" w14:textId="77777777" w:rsidR="007F6992" w:rsidRDefault="007F6992" w:rsidP="002F2ED0">
      <w:pPr>
        <w:ind w:left="900" w:hanging="540"/>
      </w:pPr>
    </w:p>
    <w:p w14:paraId="3D110A61" w14:textId="069F620B" w:rsidR="00B80F1E" w:rsidRPr="00707F19" w:rsidRDefault="00AC454C" w:rsidP="00707F19">
      <w:pPr>
        <w:ind w:left="900" w:hanging="540"/>
      </w:pPr>
      <w:r w:rsidRPr="005830E2">
        <w:br/>
      </w:r>
      <w:bookmarkStart w:id="10" w:name="_GoBack"/>
      <w:bookmarkEnd w:id="10"/>
      <w:r w:rsidR="008F1910">
        <w:rPr>
          <w:color w:val="auto"/>
          <w:kern w:val="0"/>
        </w:rPr>
        <w:br/>
      </w:r>
    </w:p>
    <w:p w14:paraId="51C7EFB9" w14:textId="5777A694" w:rsidR="00A32483" w:rsidRPr="005830E2" w:rsidRDefault="008B53E5" w:rsidP="003B1DB5">
      <w:pPr>
        <w:ind w:left="907" w:hanging="547"/>
      </w:pPr>
      <w:r w:rsidRPr="005830E2">
        <w:rPr>
          <w:b/>
          <w:bCs/>
          <w:i/>
          <w:iCs/>
        </w:rPr>
        <w:lastRenderedPageBreak/>
        <w:fldChar w:fldCharType="begin">
          <w:ffData>
            <w:name w:val="Check2"/>
            <w:enabled/>
            <w:calcOnExit w:val="0"/>
            <w:checkBox>
              <w:sizeAuto/>
              <w:default w:val="0"/>
            </w:checkBox>
          </w:ffData>
        </w:fldChar>
      </w:r>
      <w:r w:rsidRPr="005830E2">
        <w:rPr>
          <w:b/>
          <w:bCs/>
          <w:i/>
          <w:iCs/>
        </w:rPr>
        <w:instrText xml:space="preserve"> FORMCHECKBOX </w:instrText>
      </w:r>
      <w:r w:rsidR="00707F19">
        <w:rPr>
          <w:b/>
          <w:bCs/>
          <w:i/>
          <w:iCs/>
        </w:rPr>
      </w:r>
      <w:r w:rsidR="00707F19">
        <w:rPr>
          <w:b/>
          <w:bCs/>
          <w:i/>
          <w:iCs/>
        </w:rPr>
        <w:fldChar w:fldCharType="separate"/>
      </w:r>
      <w:r w:rsidRPr="005830E2">
        <w:rPr>
          <w:b/>
          <w:bCs/>
          <w:i/>
          <w:iCs/>
        </w:rPr>
        <w:fldChar w:fldCharType="end"/>
      </w:r>
      <w:r w:rsidRPr="006B0F88">
        <w:rPr>
          <w:b/>
          <w:bCs/>
          <w:i/>
          <w:iCs/>
        </w:rPr>
        <w:tab/>
      </w:r>
      <w:r w:rsidR="008F1910" w:rsidRPr="008F1910">
        <w:rPr>
          <w:b/>
          <w:bCs/>
          <w:iCs/>
        </w:rPr>
        <w:t>Ordinary Magic: Building Resilient Children and Youth</w:t>
      </w:r>
      <w:r w:rsidR="007C1734" w:rsidRPr="005830E2">
        <w:rPr>
          <w:b/>
          <w:bCs/>
          <w:iCs/>
        </w:rPr>
        <w:t xml:space="preserve">, </w:t>
      </w:r>
      <w:r w:rsidR="008F1910" w:rsidRPr="008F1910">
        <w:rPr>
          <w:bCs/>
          <w:i/>
          <w:iCs/>
        </w:rPr>
        <w:t>Pam Wagner, SWAN Prime Contractor</w:t>
      </w:r>
      <w:r w:rsidR="00510F01">
        <w:rPr>
          <w:b/>
          <w:bCs/>
          <w:iCs/>
        </w:rPr>
        <w:br/>
      </w:r>
      <w:r w:rsidR="007F6992">
        <w:rPr>
          <w:noProof/>
        </w:rPr>
        <mc:AlternateContent>
          <mc:Choice Requires="wps">
            <w:drawing>
              <wp:anchor distT="36576" distB="36576" distL="36576" distR="36576" simplePos="0" relativeHeight="251657728" behindDoc="0" locked="0" layoutInCell="1" allowOverlap="1" wp14:anchorId="05EE6758" wp14:editId="5FE9A668">
                <wp:simplePos x="0" y="0"/>
                <wp:positionH relativeFrom="column">
                  <wp:posOffset>23088600</wp:posOffset>
                </wp:positionH>
                <wp:positionV relativeFrom="paragraph">
                  <wp:posOffset>23088600</wp:posOffset>
                </wp:positionV>
                <wp:extent cx="6995160" cy="914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914400"/>
                        </a:xfrm>
                        <a:prstGeom prst="rect">
                          <a:avLst/>
                        </a:prstGeom>
                        <a:solidFill>
                          <a:srgbClr val="CCCCC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EAFA46A" w14:textId="77777777" w:rsidR="00243CD8" w:rsidRDefault="00243CD8" w:rsidP="00EE2BE4">
                            <w:pPr>
                              <w:jc w:val="center"/>
                              <w:rPr>
                                <w:b/>
                                <w:bCs/>
                                <w:spacing w:val="120"/>
                                <w:sz w:val="48"/>
                                <w:szCs w:val="48"/>
                              </w:rPr>
                            </w:pPr>
                            <w:r>
                              <w:rPr>
                                <w:b/>
                                <w:bCs/>
                                <w:spacing w:val="120"/>
                                <w:sz w:val="48"/>
                                <w:szCs w:val="48"/>
                              </w:rPr>
                              <w:t xml:space="preserve">14th Annual Pennsylvania </w:t>
                            </w:r>
                          </w:p>
                          <w:p w14:paraId="13436FAB" w14:textId="77777777" w:rsidR="00243CD8" w:rsidRDefault="00243CD8" w:rsidP="00EE2BE4">
                            <w:pPr>
                              <w:jc w:val="center"/>
                              <w:rPr>
                                <w:b/>
                                <w:bCs/>
                                <w:sz w:val="48"/>
                                <w:szCs w:val="48"/>
                              </w:rPr>
                            </w:pPr>
                            <w:r>
                              <w:rPr>
                                <w:b/>
                                <w:bCs/>
                                <w:spacing w:val="120"/>
                                <w:sz w:val="48"/>
                                <w:szCs w:val="48"/>
                              </w:rPr>
                              <w:t>Permanency Conference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E6758" id="_x0000_t202" coordsize="21600,21600" o:spt="202" path="m,l,21600r21600,l21600,xe">
                <v:stroke joinstyle="miter"/>
                <v:path gradientshapeok="t" o:connecttype="rect"/>
              </v:shapetype>
              <v:shape id="Text Box 1" o:spid="_x0000_s1026" type="#_x0000_t202" style="position:absolute;left:0;text-align:left;margin-left:1818pt;margin-top:1818pt;width:550.8pt;height:1in;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" fillcolor="#ccc" stroked="f" insetpen="t">
                <v:shadow color="#ccc"/>
                <v:textbox inset="2.88pt,2.88pt,2.88pt,2.88pt">
                  <w:txbxContent>
                    <w:p w14:paraId="5EAFA46A" w14:textId="77777777" w:rsidR="00243CD8" w:rsidRDefault="00243CD8" w:rsidP="00EE2BE4">
                      <w:pPr>
                        <w:jc w:val="center"/>
                        <w:rPr>
                          <w:b/>
                          <w:bCs/>
                          <w:spacing w:val="120"/>
                          <w:sz w:val="48"/>
                          <w:szCs w:val="48"/>
                        </w:rPr>
                      </w:pPr>
                      <w:r>
                        <w:rPr>
                          <w:b/>
                          <w:bCs/>
                          <w:spacing w:val="120"/>
                          <w:sz w:val="48"/>
                          <w:szCs w:val="48"/>
                        </w:rPr>
                        <w:t xml:space="preserve">14th Annual Pennsylvania </w:t>
                      </w:r>
                    </w:p>
                    <w:p w14:paraId="13436FAB" w14:textId="77777777" w:rsidR="00243CD8" w:rsidRDefault="00243CD8" w:rsidP="00EE2BE4">
                      <w:pPr>
                        <w:jc w:val="center"/>
                        <w:rPr>
                          <w:b/>
                          <w:bCs/>
                          <w:sz w:val="48"/>
                          <w:szCs w:val="48"/>
                        </w:rPr>
                      </w:pPr>
                      <w:r>
                        <w:rPr>
                          <w:b/>
                          <w:bCs/>
                          <w:spacing w:val="120"/>
                          <w:sz w:val="48"/>
                          <w:szCs w:val="48"/>
                        </w:rPr>
                        <w:t>Permanency Conference</w:t>
                      </w:r>
                    </w:p>
                  </w:txbxContent>
                </v:textbox>
              </v:shape>
            </w:pict>
          </mc:Fallback>
        </mc:AlternateContent>
      </w:r>
      <w:r w:rsidR="008F1910" w:rsidRPr="008F1910">
        <w:t xml:space="preserve">This workshop </w:t>
      </w:r>
      <w:r w:rsidR="007F6992">
        <w:t>will look</w:t>
      </w:r>
      <w:r w:rsidR="008F1910" w:rsidRPr="008F1910">
        <w:t xml:space="preserve"> at the importance of resiliency</w:t>
      </w:r>
      <w:r w:rsidR="007F6992">
        <w:t xml:space="preserve"> and its </w:t>
      </w:r>
      <w:r w:rsidR="008F1910" w:rsidRPr="008F1910">
        <w:t>relationship to trauma. It</w:t>
      </w:r>
      <w:r w:rsidR="007F6992">
        <w:t xml:space="preserve"> will</w:t>
      </w:r>
      <w:r w:rsidR="008F1910" w:rsidRPr="008F1910">
        <w:t xml:space="preserve"> explore what resiliency is and </w:t>
      </w:r>
      <w:r w:rsidR="007F6992">
        <w:t>what actions</w:t>
      </w:r>
      <w:r w:rsidR="008F1910" w:rsidRPr="008F1910">
        <w:t xml:space="preserve"> foster</w:t>
      </w:r>
      <w:r w:rsidR="007F6992">
        <w:t>/</w:t>
      </w:r>
      <w:r w:rsidR="008F1910" w:rsidRPr="008F1910">
        <w:t xml:space="preserve">adoptive parents, professionals and caregivers can </w:t>
      </w:r>
      <w:r w:rsidR="007F6992">
        <w:t xml:space="preserve">take to support </w:t>
      </w:r>
      <w:r w:rsidR="008F1910" w:rsidRPr="008F1910">
        <w:t>resiliency in foster and adoptive children.</w:t>
      </w:r>
    </w:p>
    <w:p w14:paraId="7E4466CB" w14:textId="77777777" w:rsidR="00A32483" w:rsidRPr="005830E2" w:rsidRDefault="00A32483" w:rsidP="00A32483">
      <w:pPr>
        <w:ind w:left="900" w:hanging="540"/>
      </w:pPr>
    </w:p>
    <w:p w14:paraId="21286ABD" w14:textId="77777777" w:rsidR="00A32483" w:rsidRPr="005830E2" w:rsidRDefault="00A32483" w:rsidP="00A32483">
      <w:pPr>
        <w:ind w:left="900" w:hanging="540"/>
        <w:rPr>
          <w:b/>
          <w:i/>
          <w:spacing w:val="-14"/>
        </w:rPr>
      </w:pPr>
      <w:r w:rsidRPr="005830E2">
        <w:rPr>
          <w:b/>
          <w:bCs/>
          <w:i/>
          <w:iCs/>
        </w:rPr>
        <w:fldChar w:fldCharType="begin">
          <w:ffData>
            <w:name w:val="Check2"/>
            <w:enabled/>
            <w:calcOnExit w:val="0"/>
            <w:checkBox>
              <w:sizeAuto/>
              <w:default w:val="0"/>
            </w:checkBox>
          </w:ffData>
        </w:fldChar>
      </w:r>
      <w:r w:rsidRPr="005830E2">
        <w:rPr>
          <w:b/>
          <w:bCs/>
          <w:i/>
          <w:iCs/>
        </w:rPr>
        <w:instrText xml:space="preserve"> FORMCHECKBOX </w:instrText>
      </w:r>
      <w:r w:rsidR="00707F19">
        <w:rPr>
          <w:b/>
          <w:bCs/>
          <w:i/>
          <w:iCs/>
        </w:rPr>
      </w:r>
      <w:r w:rsidR="00707F19">
        <w:rPr>
          <w:b/>
          <w:bCs/>
          <w:i/>
          <w:iCs/>
        </w:rPr>
        <w:fldChar w:fldCharType="separate"/>
      </w:r>
      <w:r w:rsidRPr="005830E2">
        <w:fldChar w:fldCharType="end"/>
      </w:r>
      <w:r w:rsidRPr="005830E2">
        <w:tab/>
      </w:r>
      <w:r w:rsidR="003B1DB5" w:rsidRPr="003B1DB5">
        <w:rPr>
          <w:b/>
          <w:bCs/>
          <w:iCs/>
        </w:rPr>
        <w:t>Brandon’s Forever Home Foster Youth Panel</w:t>
      </w:r>
      <w:r w:rsidRPr="005830E2">
        <w:rPr>
          <w:b/>
          <w:bCs/>
          <w:iCs/>
        </w:rPr>
        <w:t xml:space="preserve">, </w:t>
      </w:r>
      <w:r w:rsidR="003B1DB5" w:rsidRPr="003B1DB5">
        <w:rPr>
          <w:i/>
        </w:rPr>
        <w:t xml:space="preserve">Lorine </w:t>
      </w:r>
      <w:proofErr w:type="spellStart"/>
      <w:r w:rsidR="003B1DB5" w:rsidRPr="003B1DB5">
        <w:rPr>
          <w:i/>
        </w:rPr>
        <w:t>Ogurkis</w:t>
      </w:r>
      <w:proofErr w:type="spellEnd"/>
      <w:r w:rsidR="003B1DB5" w:rsidRPr="003B1DB5">
        <w:rPr>
          <w:i/>
        </w:rPr>
        <w:t xml:space="preserve"> and Panel</w:t>
      </w:r>
    </w:p>
    <w:p w14:paraId="2693AB34" w14:textId="7290DB10" w:rsidR="00925715" w:rsidRDefault="003B1DB5" w:rsidP="003B1DB5">
      <w:pPr>
        <w:tabs>
          <w:tab w:val="left" w:pos="3483"/>
        </w:tabs>
        <w:ind w:left="907" w:hanging="547"/>
      </w:pPr>
      <w:r>
        <w:tab/>
      </w:r>
      <w:r w:rsidR="007F6992">
        <w:t>This session will feature a panel discussion with current</w:t>
      </w:r>
      <w:r w:rsidRPr="003B1DB5">
        <w:t xml:space="preserve"> and </w:t>
      </w:r>
      <w:r w:rsidR="007F6992">
        <w:t>former foster</w:t>
      </w:r>
      <w:r w:rsidRPr="003B1DB5">
        <w:t xml:space="preserve"> </w:t>
      </w:r>
      <w:r w:rsidR="007F6992">
        <w:t>youth</w:t>
      </w:r>
      <w:r w:rsidRPr="003B1DB5">
        <w:t>.</w:t>
      </w:r>
      <w:r w:rsidR="007F6992">
        <w:t xml:space="preserve"> Attendees will have an opportunity to listen to and discuss </w:t>
      </w:r>
      <w:r w:rsidRPr="003B1DB5">
        <w:t>their stories while in care</w:t>
      </w:r>
      <w:r w:rsidR="00D95825">
        <w:t>, including</w:t>
      </w:r>
      <w:r w:rsidRPr="003B1DB5">
        <w:t xml:space="preserve"> their realit</w:t>
      </w:r>
      <w:r w:rsidR="007F6992">
        <w:t>ies</w:t>
      </w:r>
      <w:r w:rsidRPr="003B1DB5">
        <w:t xml:space="preserve">, successes and downfalls of aging out </w:t>
      </w:r>
      <w:r w:rsidR="00D95825">
        <w:t>of</w:t>
      </w:r>
      <w:r w:rsidR="00D95825" w:rsidRPr="003B1DB5">
        <w:t xml:space="preserve"> </w:t>
      </w:r>
      <w:r w:rsidRPr="003B1DB5">
        <w:t>the foster care system.</w:t>
      </w:r>
    </w:p>
    <w:p w14:paraId="0A1BBBDE" w14:textId="77777777" w:rsidR="00342BE6" w:rsidRDefault="00342BE6" w:rsidP="003B1DB5">
      <w:pPr>
        <w:tabs>
          <w:tab w:val="left" w:pos="3483"/>
        </w:tabs>
        <w:ind w:left="907" w:hanging="547"/>
      </w:pPr>
    </w:p>
    <w:p w14:paraId="6502DC2F" w14:textId="77777777" w:rsidR="00342BE6" w:rsidRPr="00342BE6" w:rsidRDefault="00342BE6" w:rsidP="00342BE6">
      <w:pPr>
        <w:tabs>
          <w:tab w:val="left" w:pos="3483"/>
        </w:tabs>
        <w:ind w:left="907" w:hanging="547"/>
        <w:rPr>
          <w:b/>
          <w:i/>
        </w:rPr>
      </w:pPr>
      <w:r w:rsidRPr="00342BE6">
        <w:rPr>
          <w:b/>
          <w:bCs/>
          <w:i/>
          <w:iCs/>
        </w:rPr>
        <w:fldChar w:fldCharType="begin">
          <w:ffData>
            <w:name w:val="Check2"/>
            <w:enabled/>
            <w:calcOnExit w:val="0"/>
            <w:checkBox>
              <w:sizeAuto/>
              <w:default w:val="0"/>
            </w:checkBox>
          </w:ffData>
        </w:fldChar>
      </w:r>
      <w:r w:rsidRPr="00342BE6">
        <w:rPr>
          <w:b/>
          <w:bCs/>
          <w:i/>
          <w:iCs/>
        </w:rPr>
        <w:instrText xml:space="preserve"> FORMCHECKBOX </w:instrText>
      </w:r>
      <w:r w:rsidR="00707F19">
        <w:rPr>
          <w:b/>
          <w:bCs/>
          <w:i/>
          <w:iCs/>
        </w:rPr>
      </w:r>
      <w:r w:rsidR="00707F19">
        <w:rPr>
          <w:b/>
          <w:bCs/>
          <w:i/>
          <w:iCs/>
        </w:rPr>
        <w:fldChar w:fldCharType="separate"/>
      </w:r>
      <w:r w:rsidRPr="00342BE6">
        <w:fldChar w:fldCharType="end"/>
      </w:r>
      <w:r w:rsidRPr="00342BE6">
        <w:tab/>
      </w:r>
      <w:r w:rsidRPr="00342BE6">
        <w:rPr>
          <w:b/>
          <w:bCs/>
          <w:iCs/>
        </w:rPr>
        <w:t xml:space="preserve">The Placement Unit:  Preparing Waiting Families, </w:t>
      </w:r>
      <w:r>
        <w:rPr>
          <w:i/>
        </w:rPr>
        <w:t>Deb Thomas and Georgiann Unger, SWAN Prime Contractor</w:t>
      </w:r>
    </w:p>
    <w:p w14:paraId="39C5DB2E" w14:textId="279F9B81" w:rsidR="00342BE6" w:rsidRPr="00342BE6" w:rsidRDefault="00342BE6" w:rsidP="00342BE6">
      <w:pPr>
        <w:tabs>
          <w:tab w:val="left" w:pos="3483"/>
        </w:tabs>
        <w:ind w:left="907" w:hanging="547"/>
      </w:pPr>
      <w:r w:rsidRPr="00342BE6">
        <w:tab/>
      </w:r>
      <w:r w:rsidR="007F6992">
        <w:t xml:space="preserve">The time between resource family </w:t>
      </w:r>
      <w:r w:rsidR="00D95825">
        <w:t xml:space="preserve">approval </w:t>
      </w:r>
      <w:r w:rsidR="007F6992">
        <w:t xml:space="preserve">and </w:t>
      </w:r>
      <w:r w:rsidR="00D95825">
        <w:t xml:space="preserve">placement of a </w:t>
      </w:r>
      <w:r w:rsidRPr="00342BE6">
        <w:t xml:space="preserve">child in </w:t>
      </w:r>
      <w:r w:rsidR="00D95825">
        <w:t>the</w:t>
      </w:r>
      <w:r w:rsidR="00D95825" w:rsidRPr="00342BE6">
        <w:t xml:space="preserve"> </w:t>
      </w:r>
      <w:r w:rsidRPr="00342BE6">
        <w:t>home</w:t>
      </w:r>
      <w:r w:rsidR="007F6992">
        <w:t xml:space="preserve"> is critical </w:t>
      </w:r>
      <w:r w:rsidR="00D95825">
        <w:t>to</w:t>
      </w:r>
      <w:r w:rsidR="007F6992">
        <w:t xml:space="preserve"> the family’s development</w:t>
      </w:r>
      <w:r w:rsidRPr="00342BE6">
        <w:t xml:space="preserve">. </w:t>
      </w:r>
      <w:r w:rsidR="007F6992">
        <w:t xml:space="preserve">The </w:t>
      </w:r>
      <w:r w:rsidRPr="00342BE6">
        <w:t xml:space="preserve">Placement </w:t>
      </w:r>
      <w:r w:rsidR="007F6992">
        <w:t>U</w:t>
      </w:r>
      <w:r w:rsidR="007F6992" w:rsidRPr="00342BE6">
        <w:t xml:space="preserve">nit </w:t>
      </w:r>
      <w:r w:rsidRPr="00342BE6">
        <w:t xml:space="preserve">of </w:t>
      </w:r>
      <w:r w:rsidR="007F6992">
        <w:t>S</w:t>
      </w:r>
      <w:r w:rsidR="007F6992" w:rsidRPr="00342BE6">
        <w:t>ervice</w:t>
      </w:r>
      <w:r w:rsidR="007F6992">
        <w:t xml:space="preserve"> defines and guides the work needed </w:t>
      </w:r>
      <w:r w:rsidR="00D95825">
        <w:t>during</w:t>
      </w:r>
      <w:r w:rsidR="007F6992">
        <w:t xml:space="preserve"> this period</w:t>
      </w:r>
      <w:r w:rsidRPr="00342BE6">
        <w:t>,</w:t>
      </w:r>
      <w:r w:rsidR="007F6992">
        <w:t xml:space="preserve"> including maintaining</w:t>
      </w:r>
      <w:r w:rsidRPr="00342BE6">
        <w:t xml:space="preserve"> family engage</w:t>
      </w:r>
      <w:r w:rsidR="007F6992">
        <w:t>ment</w:t>
      </w:r>
      <w:r w:rsidRPr="00342BE6">
        <w:t xml:space="preserve"> and </w:t>
      </w:r>
      <w:r w:rsidR="007F6992">
        <w:t>cultivating</w:t>
      </w:r>
      <w:r w:rsidRPr="00342BE6">
        <w:t xml:space="preserve"> good decision</w:t>
      </w:r>
      <w:r w:rsidR="007F6992">
        <w:t>-</w:t>
      </w:r>
      <w:r w:rsidRPr="00342BE6">
        <w:t xml:space="preserve">making and planning practices. This workshop will explore all the practice components and required paperwork of the Placement </w:t>
      </w:r>
      <w:r w:rsidR="007F6992">
        <w:t>U</w:t>
      </w:r>
      <w:r w:rsidRPr="00342BE6">
        <w:t>nit</w:t>
      </w:r>
      <w:r w:rsidR="007F6992">
        <w:t xml:space="preserve"> of Service</w:t>
      </w:r>
      <w:r w:rsidRPr="00342BE6">
        <w:t xml:space="preserve">.  </w:t>
      </w:r>
    </w:p>
    <w:p w14:paraId="767640F6" w14:textId="77777777" w:rsidR="00342BE6" w:rsidRPr="005C22F2" w:rsidRDefault="00342BE6" w:rsidP="003B1DB5">
      <w:pPr>
        <w:tabs>
          <w:tab w:val="left" w:pos="3483"/>
        </w:tabs>
        <w:ind w:left="907" w:hanging="547"/>
      </w:pPr>
    </w:p>
    <w:p w14:paraId="31A7019F" w14:textId="77777777" w:rsidR="00925715" w:rsidRPr="00FF2602" w:rsidRDefault="00925715" w:rsidP="00925715">
      <w:pPr>
        <w:rPr>
          <w:rFonts w:ascii="Calisto MT" w:hAnsi="Calisto MT" w:cs="Calisto MT"/>
          <w:b/>
          <w:bCs/>
          <w:sz w:val="24"/>
          <w:szCs w:val="24"/>
        </w:rPr>
      </w:pPr>
    </w:p>
    <w:p w14:paraId="6EF60C19" w14:textId="77777777" w:rsidR="00925715" w:rsidRPr="00FF2602" w:rsidRDefault="006C5D7E" w:rsidP="001E5699">
      <w:pPr>
        <w:spacing w:after="60"/>
        <w:ind w:firstLine="180"/>
        <w:rPr>
          <w:rFonts w:ascii="Calisto MT" w:hAnsi="Calisto MT" w:cs="Calisto MT"/>
          <w:b/>
          <w:bCs/>
          <w:i/>
          <w:iCs/>
          <w:sz w:val="24"/>
          <w:szCs w:val="24"/>
        </w:rPr>
      </w:pPr>
      <w:r>
        <w:rPr>
          <w:rFonts w:ascii="Calisto MT" w:hAnsi="Calisto MT" w:cs="Calisto MT"/>
          <w:b/>
          <w:bCs/>
          <w:sz w:val="24"/>
          <w:szCs w:val="24"/>
        </w:rPr>
        <w:fldChar w:fldCharType="begin">
          <w:ffData>
            <w:name w:val="Check1"/>
            <w:enabled/>
            <w:calcOnExit w:val="0"/>
            <w:statusText w:type="text" w:val="Click to check this box."/>
            <w:checkBox>
              <w:sizeAuto/>
              <w:default w:val="0"/>
              <w:checked w:val="0"/>
            </w:checkBox>
          </w:ffData>
        </w:fldChar>
      </w:r>
      <w:r>
        <w:rPr>
          <w:rFonts w:ascii="Calisto MT" w:hAnsi="Calisto MT" w:cs="Calisto MT"/>
          <w:b/>
          <w:bCs/>
          <w:sz w:val="24"/>
          <w:szCs w:val="24"/>
        </w:rPr>
        <w:instrText xml:space="preserve"> FORMCHECKBOX </w:instrText>
      </w:r>
      <w:r w:rsidR="00707F19">
        <w:rPr>
          <w:rFonts w:ascii="Calisto MT" w:hAnsi="Calisto MT" w:cs="Calisto MT"/>
          <w:b/>
          <w:bCs/>
          <w:sz w:val="24"/>
          <w:szCs w:val="24"/>
        </w:rPr>
      </w:r>
      <w:r w:rsidR="00707F19">
        <w:rPr>
          <w:rFonts w:ascii="Calisto MT" w:hAnsi="Calisto MT" w:cs="Calisto MT"/>
          <w:b/>
          <w:bCs/>
          <w:sz w:val="24"/>
          <w:szCs w:val="24"/>
        </w:rPr>
        <w:fldChar w:fldCharType="separate"/>
      </w:r>
      <w:r>
        <w:rPr>
          <w:rFonts w:ascii="Calisto MT" w:hAnsi="Calisto MT" w:cs="Calisto MT"/>
          <w:b/>
          <w:bCs/>
          <w:sz w:val="24"/>
          <w:szCs w:val="24"/>
        </w:rPr>
        <w:fldChar w:fldCharType="end"/>
      </w:r>
      <w:r>
        <w:rPr>
          <w:rFonts w:ascii="Calisto MT" w:hAnsi="Calisto MT" w:cs="Calisto MT"/>
          <w:b/>
          <w:bCs/>
          <w:sz w:val="24"/>
          <w:szCs w:val="24"/>
        </w:rPr>
        <w:t xml:space="preserve"> </w:t>
      </w:r>
      <w:r>
        <w:rPr>
          <w:rFonts w:ascii="Calisto MT" w:hAnsi="Calisto MT" w:cs="Calisto MT"/>
          <w:b/>
          <w:bCs/>
          <w:sz w:val="24"/>
          <w:szCs w:val="24"/>
        </w:rPr>
        <w:tab/>
      </w:r>
      <w:r w:rsidR="00925715" w:rsidRPr="001E5699">
        <w:rPr>
          <w:rFonts w:ascii="Calisto MT" w:hAnsi="Calisto MT" w:cs="Calisto MT"/>
          <w:b/>
          <w:bCs/>
          <w:iCs/>
          <w:sz w:val="26"/>
          <w:szCs w:val="26"/>
          <w:u w:val="single"/>
        </w:rPr>
        <w:t>DAY TWO</w:t>
      </w:r>
      <w:r w:rsidR="00510F01">
        <w:rPr>
          <w:rFonts w:ascii="Calisto MT" w:hAnsi="Calisto MT" w:cs="Calisto MT"/>
          <w:b/>
          <w:bCs/>
          <w:iCs/>
          <w:sz w:val="26"/>
          <w:szCs w:val="26"/>
          <w:u w:val="single"/>
        </w:rPr>
        <w:t>:</w:t>
      </w:r>
      <w:r w:rsidR="00925715" w:rsidRPr="001E5699">
        <w:rPr>
          <w:rFonts w:ascii="Calisto MT" w:hAnsi="Calisto MT" w:cs="Calisto MT"/>
          <w:b/>
          <w:bCs/>
          <w:iCs/>
          <w:sz w:val="26"/>
          <w:szCs w:val="26"/>
          <w:u w:val="single"/>
        </w:rPr>
        <w:t xml:space="preserve"> </w:t>
      </w:r>
      <w:r w:rsidR="00F72174">
        <w:rPr>
          <w:rFonts w:ascii="Calisto MT" w:hAnsi="Calisto MT" w:cs="Calisto MT"/>
          <w:b/>
          <w:bCs/>
          <w:iCs/>
          <w:sz w:val="26"/>
          <w:szCs w:val="26"/>
          <w:u w:val="single"/>
        </w:rPr>
        <w:t>8</w:t>
      </w:r>
      <w:r w:rsidR="00297C88">
        <w:rPr>
          <w:rFonts w:ascii="Calisto MT" w:hAnsi="Calisto MT" w:cs="Calisto MT"/>
          <w:b/>
          <w:bCs/>
          <w:iCs/>
          <w:sz w:val="26"/>
          <w:szCs w:val="26"/>
          <w:u w:val="single"/>
        </w:rPr>
        <w:t>:</w:t>
      </w:r>
      <w:r w:rsidR="000E72B8">
        <w:rPr>
          <w:rFonts w:ascii="Calisto MT" w:hAnsi="Calisto MT" w:cs="Calisto MT"/>
          <w:b/>
          <w:bCs/>
          <w:iCs/>
          <w:sz w:val="26"/>
          <w:szCs w:val="26"/>
          <w:u w:val="single"/>
        </w:rPr>
        <w:t>30</w:t>
      </w:r>
      <w:r w:rsidR="00F72174">
        <w:rPr>
          <w:rFonts w:ascii="Calisto MT" w:hAnsi="Calisto MT" w:cs="Calisto MT"/>
          <w:b/>
          <w:bCs/>
          <w:iCs/>
          <w:sz w:val="26"/>
          <w:szCs w:val="26"/>
          <w:u w:val="single"/>
        </w:rPr>
        <w:t xml:space="preserve"> </w:t>
      </w:r>
      <w:r w:rsidR="00297C88">
        <w:rPr>
          <w:rFonts w:ascii="Calisto MT" w:hAnsi="Calisto MT" w:cs="Calisto MT"/>
          <w:b/>
          <w:bCs/>
          <w:iCs/>
          <w:sz w:val="26"/>
          <w:szCs w:val="26"/>
          <w:u w:val="single"/>
        </w:rPr>
        <w:t>a.m.–</w:t>
      </w:r>
      <w:r w:rsidR="00925715" w:rsidRPr="001E5699">
        <w:rPr>
          <w:rFonts w:ascii="Calisto MT" w:hAnsi="Calisto MT" w:cs="Calisto MT"/>
          <w:b/>
          <w:bCs/>
          <w:iCs/>
          <w:sz w:val="26"/>
          <w:szCs w:val="26"/>
          <w:u w:val="single"/>
        </w:rPr>
        <w:t>1</w:t>
      </w:r>
      <w:r w:rsidR="00F72174">
        <w:rPr>
          <w:rFonts w:ascii="Calisto MT" w:hAnsi="Calisto MT" w:cs="Calisto MT"/>
          <w:b/>
          <w:bCs/>
          <w:iCs/>
          <w:sz w:val="26"/>
          <w:szCs w:val="26"/>
          <w:u w:val="single"/>
        </w:rPr>
        <w:t>1</w:t>
      </w:r>
      <w:r w:rsidR="00925715" w:rsidRPr="001E5699">
        <w:rPr>
          <w:rFonts w:ascii="Calisto MT" w:hAnsi="Calisto MT" w:cs="Calisto MT"/>
          <w:b/>
          <w:bCs/>
          <w:iCs/>
          <w:sz w:val="26"/>
          <w:szCs w:val="26"/>
          <w:u w:val="single"/>
        </w:rPr>
        <w:t>:</w:t>
      </w:r>
      <w:r w:rsidR="000E72B8">
        <w:rPr>
          <w:rFonts w:ascii="Calisto MT" w:hAnsi="Calisto MT" w:cs="Calisto MT"/>
          <w:b/>
          <w:bCs/>
          <w:iCs/>
          <w:sz w:val="26"/>
          <w:szCs w:val="26"/>
          <w:u w:val="single"/>
        </w:rPr>
        <w:t>30</w:t>
      </w:r>
      <w:r w:rsidR="00F72174" w:rsidRPr="001E5699">
        <w:rPr>
          <w:rFonts w:ascii="Calisto MT" w:hAnsi="Calisto MT" w:cs="Calisto MT"/>
          <w:b/>
          <w:bCs/>
          <w:iCs/>
          <w:sz w:val="26"/>
          <w:szCs w:val="26"/>
          <w:u w:val="single"/>
        </w:rPr>
        <w:t xml:space="preserve"> </w:t>
      </w:r>
      <w:r w:rsidR="00F72174">
        <w:rPr>
          <w:rFonts w:ascii="Calisto MT" w:hAnsi="Calisto MT" w:cs="Calisto MT"/>
          <w:b/>
          <w:bCs/>
          <w:iCs/>
          <w:sz w:val="26"/>
          <w:szCs w:val="26"/>
          <w:u w:val="single"/>
        </w:rPr>
        <w:t>a</w:t>
      </w:r>
      <w:r w:rsidR="00925715" w:rsidRPr="001E5699">
        <w:rPr>
          <w:rFonts w:ascii="Calisto MT" w:hAnsi="Calisto MT" w:cs="Calisto MT"/>
          <w:b/>
          <w:bCs/>
          <w:iCs/>
          <w:sz w:val="26"/>
          <w:szCs w:val="26"/>
          <w:u w:val="single"/>
        </w:rPr>
        <w:t>.m.</w:t>
      </w:r>
    </w:p>
    <w:p w14:paraId="703B0507" w14:textId="77777777" w:rsidR="0053426C" w:rsidRPr="00E81572" w:rsidRDefault="0053426C" w:rsidP="001E5699">
      <w:pPr>
        <w:pStyle w:val="NormalWeb"/>
        <w:spacing w:before="0" w:beforeAutospacing="0" w:after="0" w:afterAutospacing="0"/>
        <w:jc w:val="center"/>
        <w:rPr>
          <w:rFonts w:ascii="Calisto MT" w:hAnsi="Calisto MT" w:cs="Calisto MT"/>
          <w:b/>
          <w:bCs/>
          <w:i/>
          <w:sz w:val="26"/>
          <w:szCs w:val="26"/>
          <w:highlight w:val="lightGray"/>
        </w:rPr>
      </w:pPr>
      <w:r w:rsidRPr="00E81572">
        <w:rPr>
          <w:rFonts w:ascii="Calisto MT" w:hAnsi="Calisto MT" w:cs="Calisto MT"/>
          <w:b/>
          <w:bCs/>
          <w:i/>
          <w:sz w:val="26"/>
          <w:szCs w:val="26"/>
          <w:highlight w:val="lightGray"/>
        </w:rPr>
        <w:t xml:space="preserve">Please choose </w:t>
      </w:r>
      <w:r w:rsidRPr="00E81572">
        <w:rPr>
          <w:rFonts w:ascii="Calisto MT" w:hAnsi="Calisto MT" w:cs="Calisto MT"/>
          <w:b/>
          <w:i/>
          <w:smallCaps/>
          <w:sz w:val="26"/>
          <w:szCs w:val="26"/>
          <w:highlight w:val="lightGray"/>
        </w:rPr>
        <w:t>one</w:t>
      </w:r>
      <w:r w:rsidRPr="00E81572">
        <w:rPr>
          <w:rFonts w:ascii="Calisto MT" w:hAnsi="Calisto MT" w:cs="Calisto MT"/>
          <w:b/>
          <w:bCs/>
          <w:i/>
          <w:sz w:val="26"/>
          <w:szCs w:val="26"/>
          <w:highlight w:val="lightGray"/>
        </w:rPr>
        <w:t xml:space="preserve"> workshop session for the </w:t>
      </w:r>
      <w:r w:rsidR="009D78C3" w:rsidRPr="00E81572">
        <w:rPr>
          <w:rFonts w:ascii="Calisto MT" w:hAnsi="Calisto MT" w:cs="Calisto MT"/>
          <w:b/>
          <w:bCs/>
          <w:i/>
          <w:sz w:val="26"/>
          <w:szCs w:val="26"/>
          <w:highlight w:val="lightGray"/>
        </w:rPr>
        <w:t>morning</w:t>
      </w:r>
      <w:r w:rsidRPr="00E81572">
        <w:rPr>
          <w:rFonts w:ascii="Calisto MT" w:hAnsi="Calisto MT" w:cs="Calisto MT"/>
          <w:b/>
          <w:bCs/>
          <w:i/>
          <w:sz w:val="26"/>
          <w:szCs w:val="26"/>
          <w:highlight w:val="lightGray"/>
        </w:rPr>
        <w:t>.</w:t>
      </w:r>
    </w:p>
    <w:p w14:paraId="233CD7C1" w14:textId="77777777" w:rsidR="00925715" w:rsidRPr="00EA1839" w:rsidRDefault="00925715" w:rsidP="001E5699">
      <w:pPr>
        <w:pStyle w:val="NormalWeb"/>
        <w:spacing w:before="0" w:beforeAutospacing="0" w:after="0" w:afterAutospacing="0"/>
        <w:jc w:val="center"/>
        <w:rPr>
          <w:i/>
          <w:iCs/>
        </w:rPr>
      </w:pPr>
    </w:p>
    <w:p w14:paraId="702DC47A" w14:textId="0C4D3E33" w:rsidR="00925715" w:rsidRPr="00B73BAE" w:rsidRDefault="00921286" w:rsidP="00B73BAE">
      <w:pPr>
        <w:ind w:left="900" w:hanging="540"/>
      </w:pPr>
      <w:r w:rsidRPr="007E034E">
        <w:rPr>
          <w:b/>
          <w:bCs/>
          <w:i/>
          <w:iCs/>
        </w:rPr>
        <w:fldChar w:fldCharType="begin">
          <w:ffData>
            <w:name w:val="Check2"/>
            <w:enabled/>
            <w:calcOnExit w:val="0"/>
            <w:checkBox>
              <w:sizeAuto/>
              <w:default w:val="0"/>
              <w:checked w:val="0"/>
            </w:checkBox>
          </w:ffData>
        </w:fldChar>
      </w:r>
      <w:r w:rsidRPr="007E034E">
        <w:rPr>
          <w:b/>
          <w:bCs/>
          <w:i/>
          <w:iCs/>
        </w:rPr>
        <w:instrText xml:space="preserve"> FORMCHECKBOX </w:instrText>
      </w:r>
      <w:r w:rsidR="00707F19">
        <w:rPr>
          <w:b/>
          <w:bCs/>
          <w:i/>
          <w:iCs/>
        </w:rPr>
      </w:r>
      <w:r w:rsidR="00707F19">
        <w:rPr>
          <w:b/>
          <w:bCs/>
          <w:i/>
          <w:iCs/>
        </w:rPr>
        <w:fldChar w:fldCharType="separate"/>
      </w:r>
      <w:r w:rsidRPr="007E034E">
        <w:rPr>
          <w:b/>
          <w:bCs/>
          <w:i/>
          <w:iCs/>
        </w:rPr>
        <w:fldChar w:fldCharType="end"/>
      </w:r>
      <w:r w:rsidRPr="007E034E">
        <w:rPr>
          <w:b/>
          <w:bCs/>
          <w:i/>
          <w:iCs/>
          <w:sz w:val="22"/>
          <w:szCs w:val="22"/>
        </w:rPr>
        <w:tab/>
      </w:r>
      <w:r w:rsidR="00B73BAE" w:rsidRPr="00B73BAE">
        <w:rPr>
          <w:b/>
          <w:bCs/>
          <w:iCs/>
        </w:rPr>
        <w:t>CORE Teen – a curriculum for families who support older youth with moderate to severe emotional and behavioral needs</w:t>
      </w:r>
      <w:r w:rsidR="006B04D0" w:rsidRPr="005830E2">
        <w:rPr>
          <w:b/>
          <w:bCs/>
          <w:iCs/>
        </w:rPr>
        <w:t xml:space="preserve">, </w:t>
      </w:r>
      <w:r w:rsidR="00B73BAE" w:rsidRPr="00B73BAE">
        <w:rPr>
          <w:bCs/>
          <w:i/>
          <w:iCs/>
        </w:rPr>
        <w:t>Sue Cohick, Spaulding for Children; Casandra Dry, Diakon Adoption and Foster Care and Amanda Wargo, Berk</w:t>
      </w:r>
      <w:r w:rsidR="00D95825">
        <w:rPr>
          <w:bCs/>
          <w:i/>
          <w:iCs/>
        </w:rPr>
        <w:t>s County Children and Youth Services</w:t>
      </w:r>
      <w:r w:rsidR="00B73BAE">
        <w:rPr>
          <w:bCs/>
          <w:i/>
          <w:iCs/>
        </w:rPr>
        <w:br/>
      </w:r>
      <w:r w:rsidR="00937921" w:rsidRPr="00937921">
        <w:rPr>
          <w:bCs/>
          <w:iCs/>
        </w:rPr>
        <w:t>This workshop will provide a brief overview of the CORE Teen Project, highlighting the three components of the curriculum:  self-assessment, classroom instruction and right time video</w:t>
      </w:r>
      <w:r w:rsidR="007F6992">
        <w:rPr>
          <w:bCs/>
          <w:iCs/>
        </w:rPr>
        <w:t>-</w:t>
      </w:r>
      <w:r w:rsidR="00937921" w:rsidRPr="00937921">
        <w:rPr>
          <w:bCs/>
          <w:iCs/>
        </w:rPr>
        <w:t xml:space="preserve">based training. The presentation will also </w:t>
      </w:r>
      <w:r w:rsidR="007F6992">
        <w:rPr>
          <w:bCs/>
          <w:iCs/>
        </w:rPr>
        <w:t>discuss the recent pilot of the</w:t>
      </w:r>
      <w:r w:rsidR="00937921" w:rsidRPr="00937921">
        <w:rPr>
          <w:bCs/>
          <w:iCs/>
        </w:rPr>
        <w:t xml:space="preserve"> curriculum in Pennsylvania, Tennessee, Florida and North Carolin</w:t>
      </w:r>
      <w:r w:rsidR="007F6992">
        <w:rPr>
          <w:bCs/>
          <w:iCs/>
        </w:rPr>
        <w:t>a</w:t>
      </w:r>
      <w:r w:rsidR="00937921" w:rsidRPr="00937921">
        <w:rPr>
          <w:bCs/>
          <w:iCs/>
        </w:rPr>
        <w:t xml:space="preserve"> and </w:t>
      </w:r>
      <w:r w:rsidR="007F6992">
        <w:rPr>
          <w:bCs/>
          <w:iCs/>
        </w:rPr>
        <w:t>what</w:t>
      </w:r>
      <w:r w:rsidR="00937921" w:rsidRPr="00937921">
        <w:rPr>
          <w:bCs/>
          <w:iCs/>
        </w:rPr>
        <w:t xml:space="preserve"> impact</w:t>
      </w:r>
      <w:r w:rsidR="007F6992">
        <w:rPr>
          <w:bCs/>
          <w:iCs/>
        </w:rPr>
        <w:t xml:space="preserve"> the results may have on</w:t>
      </w:r>
      <w:r w:rsidR="00937921" w:rsidRPr="00937921">
        <w:rPr>
          <w:bCs/>
          <w:iCs/>
        </w:rPr>
        <w:t xml:space="preserve"> dissemination and future implementation for Pennsylvania.</w:t>
      </w:r>
    </w:p>
    <w:p w14:paraId="26D77375" w14:textId="77777777" w:rsidR="006F4712" w:rsidRPr="006B0F88" w:rsidRDefault="006F4712" w:rsidP="006F4712">
      <w:pPr>
        <w:ind w:left="907"/>
      </w:pPr>
    </w:p>
    <w:p w14:paraId="32752227" w14:textId="77777777" w:rsidR="0019529F" w:rsidRPr="005830E2" w:rsidRDefault="00921286" w:rsidP="005C08B2">
      <w:pPr>
        <w:ind w:left="907" w:hanging="547"/>
        <w:rPr>
          <w:i/>
        </w:rPr>
      </w:pPr>
      <w:r w:rsidRPr="005830E2">
        <w:rPr>
          <w:b/>
          <w:bCs/>
          <w:i/>
          <w:iCs/>
        </w:rPr>
        <w:fldChar w:fldCharType="begin">
          <w:ffData>
            <w:name w:val="Check2"/>
            <w:enabled/>
            <w:calcOnExit w:val="0"/>
            <w:checkBox>
              <w:sizeAuto/>
              <w:default w:val="0"/>
            </w:checkBox>
          </w:ffData>
        </w:fldChar>
      </w:r>
      <w:r w:rsidRPr="005830E2">
        <w:rPr>
          <w:b/>
          <w:bCs/>
          <w:i/>
          <w:iCs/>
        </w:rPr>
        <w:instrText xml:space="preserve"> FORMCHECKBOX </w:instrText>
      </w:r>
      <w:r w:rsidR="00707F19">
        <w:rPr>
          <w:b/>
          <w:bCs/>
          <w:i/>
          <w:iCs/>
        </w:rPr>
      </w:r>
      <w:r w:rsidR="00707F19">
        <w:rPr>
          <w:b/>
          <w:bCs/>
          <w:i/>
          <w:iCs/>
        </w:rPr>
        <w:fldChar w:fldCharType="separate"/>
      </w:r>
      <w:r w:rsidRPr="005830E2">
        <w:rPr>
          <w:b/>
          <w:bCs/>
          <w:i/>
          <w:iCs/>
        </w:rPr>
        <w:fldChar w:fldCharType="end"/>
      </w:r>
      <w:r w:rsidRPr="005830E2">
        <w:rPr>
          <w:b/>
          <w:bCs/>
          <w:i/>
          <w:iCs/>
        </w:rPr>
        <w:tab/>
      </w:r>
      <w:r w:rsidR="00B73BAE">
        <w:rPr>
          <w:b/>
        </w:rPr>
        <w:t>Engaging Kin</w:t>
      </w:r>
      <w:r w:rsidR="007119D4" w:rsidRPr="005830E2">
        <w:rPr>
          <w:b/>
        </w:rPr>
        <w:t xml:space="preserve">, </w:t>
      </w:r>
      <w:r w:rsidR="00B73BAE">
        <w:rPr>
          <w:i/>
        </w:rPr>
        <w:t>Eliza White, University of Pittsburgh, The Pennsylvania Child Welfare Resource Center</w:t>
      </w:r>
    </w:p>
    <w:p w14:paraId="52ABF30E" w14:textId="2CE856A2" w:rsidR="007119D4" w:rsidRPr="005830E2" w:rsidRDefault="007119D4" w:rsidP="007119D4">
      <w:pPr>
        <w:ind w:left="907" w:hanging="547"/>
      </w:pPr>
      <w:r w:rsidRPr="005830E2">
        <w:tab/>
      </w:r>
      <w:r w:rsidR="00B73BAE" w:rsidRPr="00B73BAE">
        <w:t>This workshop will focus on key areas of family finding legislation</w:t>
      </w:r>
      <w:r w:rsidR="007F6992">
        <w:t xml:space="preserve">, </w:t>
      </w:r>
      <w:r w:rsidR="00B73BAE" w:rsidRPr="00B73BAE">
        <w:t>statewide implementation and</w:t>
      </w:r>
      <w:r w:rsidR="007F6992">
        <w:t xml:space="preserve"> </w:t>
      </w:r>
      <w:r w:rsidR="00C72485">
        <w:t>its</w:t>
      </w:r>
      <w:r w:rsidR="007F6992">
        <w:t xml:space="preserve"> </w:t>
      </w:r>
      <w:r w:rsidR="00C72485">
        <w:t>e</w:t>
      </w:r>
      <w:r w:rsidR="007F6992">
        <w:t>ffect</w:t>
      </w:r>
      <w:r w:rsidR="00C72485">
        <w:t xml:space="preserve"> on</w:t>
      </w:r>
      <w:r w:rsidR="00B73BAE" w:rsidRPr="00B73BAE">
        <w:t xml:space="preserve"> county practice. </w:t>
      </w:r>
      <w:r w:rsidR="007F6992">
        <w:t xml:space="preserve">The presentation will </w:t>
      </w:r>
      <w:r w:rsidR="00B73BAE" w:rsidRPr="00B73BAE">
        <w:t>explore the necessity of teaming with kin and supporting youth’s familial relationships to strengthen their protective factors and well-being</w:t>
      </w:r>
      <w:r w:rsidR="007F6992">
        <w:t>.</w:t>
      </w:r>
      <w:r w:rsidR="00B73BAE" w:rsidRPr="00B73BAE">
        <w:t xml:space="preserve"> </w:t>
      </w:r>
      <w:r w:rsidR="007F6992">
        <w:t xml:space="preserve">Attendees will learn about ways that </w:t>
      </w:r>
      <w:r w:rsidR="00B73BAE" w:rsidRPr="00B73BAE">
        <w:t>participatory case planning practices, including FGDM, address and/or prevent re-entry into out-of-home placement.</w:t>
      </w:r>
    </w:p>
    <w:p w14:paraId="29984577" w14:textId="77777777" w:rsidR="0019529F" w:rsidRPr="005830E2" w:rsidRDefault="0019529F" w:rsidP="001E5699">
      <w:pPr>
        <w:ind w:left="900"/>
      </w:pPr>
    </w:p>
    <w:p w14:paraId="51ADB6DA" w14:textId="77777777" w:rsidR="00EB4322" w:rsidRPr="005830E2" w:rsidRDefault="00921286" w:rsidP="00EB4322">
      <w:pPr>
        <w:ind w:left="900" w:hanging="540"/>
        <w:rPr>
          <w:i/>
        </w:rPr>
      </w:pPr>
      <w:r w:rsidRPr="005830E2">
        <w:rPr>
          <w:b/>
          <w:bCs/>
          <w:i/>
          <w:iCs/>
        </w:rPr>
        <w:fldChar w:fldCharType="begin">
          <w:ffData>
            <w:name w:val="Check2"/>
            <w:enabled/>
            <w:calcOnExit w:val="0"/>
            <w:checkBox>
              <w:sizeAuto/>
              <w:default w:val="0"/>
            </w:checkBox>
          </w:ffData>
        </w:fldChar>
      </w:r>
      <w:r w:rsidRPr="005830E2">
        <w:rPr>
          <w:b/>
          <w:bCs/>
          <w:i/>
          <w:iCs/>
        </w:rPr>
        <w:instrText xml:space="preserve"> FORMCHECKBOX </w:instrText>
      </w:r>
      <w:r w:rsidR="00707F19">
        <w:rPr>
          <w:b/>
          <w:bCs/>
          <w:i/>
          <w:iCs/>
        </w:rPr>
      </w:r>
      <w:r w:rsidR="00707F19">
        <w:rPr>
          <w:b/>
          <w:bCs/>
          <w:i/>
          <w:iCs/>
        </w:rPr>
        <w:fldChar w:fldCharType="separate"/>
      </w:r>
      <w:r w:rsidRPr="005830E2">
        <w:rPr>
          <w:b/>
          <w:bCs/>
          <w:i/>
          <w:iCs/>
        </w:rPr>
        <w:fldChar w:fldCharType="end"/>
      </w:r>
      <w:r w:rsidRPr="005830E2">
        <w:rPr>
          <w:b/>
          <w:bCs/>
          <w:i/>
          <w:iCs/>
        </w:rPr>
        <w:tab/>
      </w:r>
      <w:r w:rsidR="00AF6423" w:rsidRPr="00AF6423">
        <w:rPr>
          <w:b/>
        </w:rPr>
        <w:t>Exploring the Finalization Unit</w:t>
      </w:r>
      <w:r w:rsidR="00EB4322" w:rsidRPr="005830E2">
        <w:t xml:space="preserve">, </w:t>
      </w:r>
      <w:r w:rsidR="00937921">
        <w:rPr>
          <w:i/>
        </w:rPr>
        <w:t>Sandra Bennett</w:t>
      </w:r>
      <w:r w:rsidR="00540A6C" w:rsidRPr="005830E2">
        <w:rPr>
          <w:i/>
        </w:rPr>
        <w:t>, SWAN Prime Contractor</w:t>
      </w:r>
    </w:p>
    <w:p w14:paraId="104CB41F" w14:textId="2781FC9D" w:rsidR="00292ACD" w:rsidRPr="005830E2" w:rsidRDefault="007F6992" w:rsidP="00AF6423">
      <w:pPr>
        <w:ind w:left="900" w:hanging="36"/>
      </w:pPr>
      <w:r>
        <w:t xml:space="preserve">The Finalization Unit of Service can raise a lot of questions for permanency professionals about families’ needs, supervisory visits, phases of adjustment, disruption and more. </w:t>
      </w:r>
      <w:r w:rsidR="00AF6423" w:rsidRPr="00AF6423">
        <w:t xml:space="preserve">This workshop will </w:t>
      </w:r>
      <w:r>
        <w:t xml:space="preserve">walk participants through the documentation requirements of the Finalization unit and provide </w:t>
      </w:r>
      <w:r w:rsidR="00AF6423" w:rsidRPr="00AF6423">
        <w:t xml:space="preserve">concrete </w:t>
      </w:r>
      <w:r>
        <w:t xml:space="preserve">practice </w:t>
      </w:r>
      <w:r w:rsidR="00AF6423" w:rsidRPr="00AF6423">
        <w:t>ideas for working with families t</w:t>
      </w:r>
      <w:r>
        <w:t>o achieve permanency</w:t>
      </w:r>
      <w:r w:rsidR="00AF6423" w:rsidRPr="00AF6423">
        <w:t>.</w:t>
      </w:r>
      <w:r w:rsidR="00AF6423">
        <w:br/>
      </w:r>
    </w:p>
    <w:p w14:paraId="69A6C474" w14:textId="77777777" w:rsidR="00292ACD" w:rsidRPr="005830E2" w:rsidRDefault="00921286" w:rsidP="001E5699">
      <w:pPr>
        <w:ind w:left="900" w:hanging="540"/>
        <w:rPr>
          <w:b/>
          <w:bCs/>
          <w:i/>
          <w:iCs/>
        </w:rPr>
      </w:pPr>
      <w:r w:rsidRPr="005830E2">
        <w:rPr>
          <w:b/>
          <w:bCs/>
          <w:i/>
          <w:iCs/>
        </w:rPr>
        <w:fldChar w:fldCharType="begin">
          <w:ffData>
            <w:name w:val="Check2"/>
            <w:enabled/>
            <w:calcOnExit w:val="0"/>
            <w:checkBox>
              <w:sizeAuto/>
              <w:default w:val="0"/>
            </w:checkBox>
          </w:ffData>
        </w:fldChar>
      </w:r>
      <w:r w:rsidRPr="005830E2">
        <w:rPr>
          <w:b/>
          <w:bCs/>
          <w:i/>
          <w:iCs/>
        </w:rPr>
        <w:instrText xml:space="preserve"> FORMCHECKBOX </w:instrText>
      </w:r>
      <w:r w:rsidR="00707F19">
        <w:rPr>
          <w:b/>
          <w:bCs/>
          <w:i/>
          <w:iCs/>
        </w:rPr>
      </w:r>
      <w:r w:rsidR="00707F19">
        <w:rPr>
          <w:b/>
          <w:bCs/>
          <w:i/>
          <w:iCs/>
        </w:rPr>
        <w:fldChar w:fldCharType="separate"/>
      </w:r>
      <w:r w:rsidRPr="005830E2">
        <w:rPr>
          <w:b/>
          <w:bCs/>
          <w:i/>
          <w:iCs/>
        </w:rPr>
        <w:fldChar w:fldCharType="end"/>
      </w:r>
      <w:r w:rsidRPr="005830E2">
        <w:rPr>
          <w:b/>
          <w:bCs/>
          <w:i/>
          <w:iCs/>
        </w:rPr>
        <w:tab/>
      </w:r>
      <w:r w:rsidR="003C74EA" w:rsidRPr="003C74EA">
        <w:rPr>
          <w:b/>
          <w:bCs/>
          <w:iCs/>
          <w:color w:val="auto"/>
        </w:rPr>
        <w:t>Creative Child Profiles: Sensitively Factual</w:t>
      </w:r>
      <w:r w:rsidR="00292ACD" w:rsidRPr="005830E2">
        <w:rPr>
          <w:bCs/>
          <w:iCs/>
          <w:color w:val="auto"/>
        </w:rPr>
        <w:t>,</w:t>
      </w:r>
      <w:r w:rsidR="00292ACD" w:rsidRPr="005830E2">
        <w:rPr>
          <w:bCs/>
          <w:i/>
          <w:iCs/>
        </w:rPr>
        <w:t xml:space="preserve"> </w:t>
      </w:r>
      <w:r w:rsidR="003C74EA">
        <w:rPr>
          <w:bCs/>
          <w:i/>
          <w:iCs/>
        </w:rPr>
        <w:t>Dianne Ott</w:t>
      </w:r>
      <w:r w:rsidR="00EA6CA1" w:rsidRPr="005830E2">
        <w:rPr>
          <w:bCs/>
          <w:i/>
          <w:iCs/>
        </w:rPr>
        <w:t>, SWAN Prime Contractor</w:t>
      </w:r>
    </w:p>
    <w:p w14:paraId="3DCB8303" w14:textId="60466AA3" w:rsidR="00925715" w:rsidRPr="005830E2" w:rsidRDefault="007F6992" w:rsidP="00EA6CA1">
      <w:pPr>
        <w:ind w:left="907"/>
      </w:pPr>
      <w:r>
        <w:t xml:space="preserve">This session will highlight the importance of </w:t>
      </w:r>
      <w:r w:rsidR="003C74EA" w:rsidRPr="003C74EA">
        <w:t>tell</w:t>
      </w:r>
      <w:r>
        <w:t>ing</w:t>
      </w:r>
      <w:r w:rsidR="003C74EA" w:rsidRPr="003C74EA">
        <w:t xml:space="preserve"> the child’s whole story in a way that presents a</w:t>
      </w:r>
      <w:r>
        <w:t xml:space="preserve">n authentic </w:t>
      </w:r>
      <w:r w:rsidR="003C74EA" w:rsidRPr="003C74EA">
        <w:t>child with strengths and endearing qualities</w:t>
      </w:r>
      <w:r w:rsidR="00C72485">
        <w:t>;</w:t>
      </w:r>
      <w:r w:rsidR="003C74EA" w:rsidRPr="003C74EA">
        <w:t xml:space="preserve"> maintains racial, ethnic and cultural identity</w:t>
      </w:r>
      <w:r w:rsidR="00C72485">
        <w:t>;</w:t>
      </w:r>
      <w:r w:rsidR="003C74EA" w:rsidRPr="003C74EA">
        <w:t xml:space="preserve"> and honors the child’s self-worth and dignity.</w:t>
      </w:r>
      <w:r>
        <w:t xml:space="preserve"> Attendees will discuss creative</w:t>
      </w:r>
      <w:r w:rsidRPr="003C74EA">
        <w:t xml:space="preserve"> tools and techniques to </w:t>
      </w:r>
      <w:r>
        <w:t>help tell that story when completing the Child Profile Unit of Service.</w:t>
      </w:r>
      <w:r w:rsidR="00EA6CA1" w:rsidRPr="005830E2">
        <w:br/>
      </w:r>
    </w:p>
    <w:p w14:paraId="436DE102" w14:textId="77777777" w:rsidR="004D5061" w:rsidRPr="005830E2" w:rsidRDefault="00921286" w:rsidP="001E5699">
      <w:pPr>
        <w:ind w:left="900" w:hanging="540"/>
        <w:rPr>
          <w:b/>
          <w:bCs/>
          <w:i/>
          <w:iCs/>
        </w:rPr>
      </w:pPr>
      <w:r w:rsidRPr="005830E2">
        <w:rPr>
          <w:b/>
          <w:bCs/>
          <w:i/>
          <w:iCs/>
        </w:rPr>
        <w:fldChar w:fldCharType="begin">
          <w:ffData>
            <w:name w:val="Check2"/>
            <w:enabled/>
            <w:calcOnExit w:val="0"/>
            <w:checkBox>
              <w:sizeAuto/>
              <w:default w:val="0"/>
            </w:checkBox>
          </w:ffData>
        </w:fldChar>
      </w:r>
      <w:r w:rsidRPr="005830E2">
        <w:rPr>
          <w:b/>
          <w:bCs/>
          <w:i/>
          <w:iCs/>
        </w:rPr>
        <w:instrText xml:space="preserve"> FORMCHECKBOX </w:instrText>
      </w:r>
      <w:r w:rsidR="00707F19">
        <w:rPr>
          <w:b/>
          <w:bCs/>
          <w:i/>
          <w:iCs/>
        </w:rPr>
      </w:r>
      <w:r w:rsidR="00707F19">
        <w:rPr>
          <w:b/>
          <w:bCs/>
          <w:i/>
          <w:iCs/>
        </w:rPr>
        <w:fldChar w:fldCharType="separate"/>
      </w:r>
      <w:r w:rsidRPr="005830E2">
        <w:rPr>
          <w:b/>
          <w:bCs/>
          <w:i/>
          <w:iCs/>
        </w:rPr>
        <w:fldChar w:fldCharType="end"/>
      </w:r>
      <w:r w:rsidRPr="005830E2">
        <w:rPr>
          <w:b/>
          <w:bCs/>
          <w:i/>
          <w:iCs/>
        </w:rPr>
        <w:tab/>
      </w:r>
      <w:r w:rsidR="000332BA" w:rsidRPr="000332BA">
        <w:rPr>
          <w:b/>
          <w:bCs/>
          <w:iCs/>
        </w:rPr>
        <w:t>Transgender Youth:  Legal Issues and Practical Considerations</w:t>
      </w:r>
      <w:r w:rsidR="008C1577" w:rsidRPr="005830E2">
        <w:rPr>
          <w:bCs/>
          <w:iCs/>
        </w:rPr>
        <w:t xml:space="preserve">, </w:t>
      </w:r>
      <w:r w:rsidR="000332BA">
        <w:rPr>
          <w:bCs/>
          <w:i/>
          <w:iCs/>
        </w:rPr>
        <w:t>Sara Steeves, SWAN Prime Contractor</w:t>
      </w:r>
      <w:r w:rsidR="00EA6CA1" w:rsidRPr="005830E2">
        <w:rPr>
          <w:bCs/>
          <w:i/>
          <w:iCs/>
        </w:rPr>
        <w:t xml:space="preserve"> </w:t>
      </w:r>
    </w:p>
    <w:p w14:paraId="695DD82D" w14:textId="0875D891" w:rsidR="000332BA" w:rsidRPr="000332BA" w:rsidRDefault="000332BA" w:rsidP="007F6992">
      <w:pPr>
        <w:ind w:left="907" w:hanging="7"/>
        <w:rPr>
          <w:color w:val="auto"/>
        </w:rPr>
      </w:pPr>
      <w:r w:rsidRPr="000332BA">
        <w:rPr>
          <w:color w:val="auto"/>
        </w:rPr>
        <w:t xml:space="preserve">To best serve transgender youth in care, it is crucial for workers to understand the federal and state laws and regulations that impact them. This session will discuss </w:t>
      </w:r>
      <w:r w:rsidR="007F6992">
        <w:rPr>
          <w:color w:val="auto"/>
        </w:rPr>
        <w:t>legal processes</w:t>
      </w:r>
      <w:r w:rsidRPr="000332BA">
        <w:rPr>
          <w:color w:val="auto"/>
        </w:rPr>
        <w:t xml:space="preserve"> for topics like name changes and medical guardians, as well as best practice considerations for placement, name changes, medical</w:t>
      </w:r>
      <w:r w:rsidR="007F6992">
        <w:rPr>
          <w:color w:val="auto"/>
        </w:rPr>
        <w:t xml:space="preserve"> care</w:t>
      </w:r>
      <w:r w:rsidRPr="000332BA">
        <w:rPr>
          <w:color w:val="auto"/>
        </w:rPr>
        <w:t xml:space="preserve">, mental health, education, safety and confidentiality. Participants will gain a framework of understanding through which they can more effectively evaluate placement, </w:t>
      </w:r>
      <w:r w:rsidR="007F6992">
        <w:rPr>
          <w:color w:val="auto"/>
        </w:rPr>
        <w:t xml:space="preserve">handle </w:t>
      </w:r>
      <w:r w:rsidRPr="000332BA">
        <w:rPr>
          <w:color w:val="auto"/>
        </w:rPr>
        <w:t>confidentiality issues, and identify supportive medical and mental health professionals. This training is best suited for an individual who has an understanding of the terminology surrounding sexual orientation, gender identity and expression, which will be presented only as an overview.</w:t>
      </w:r>
      <w:r>
        <w:rPr>
          <w:color w:val="auto"/>
        </w:rPr>
        <w:br/>
      </w:r>
    </w:p>
    <w:p w14:paraId="503B1701" w14:textId="77777777" w:rsidR="00D12D6B" w:rsidRPr="005830E2" w:rsidRDefault="00D12D6B" w:rsidP="00231DA0">
      <w:pPr>
        <w:ind w:left="900"/>
      </w:pPr>
    </w:p>
    <w:sectPr w:rsidR="00D12D6B" w:rsidRPr="005830E2" w:rsidSect="001E5699">
      <w:footerReference w:type="even" r:id="rId10"/>
      <w:footerReference w:type="default" r:id="rId11"/>
      <w:headerReference w:type="first" r:id="rId12"/>
      <w:type w:val="continuous"/>
      <w:pgSz w:w="12240" w:h="15840" w:code="1"/>
      <w:pgMar w:top="1170" w:right="540" w:bottom="576" w:left="432"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B2216" w14:textId="77777777" w:rsidR="00E81572" w:rsidRDefault="00E81572">
      <w:r>
        <w:separator/>
      </w:r>
    </w:p>
  </w:endnote>
  <w:endnote w:type="continuationSeparator" w:id="0">
    <w:p w14:paraId="0C5D9344" w14:textId="77777777" w:rsidR="00E81572" w:rsidRDefault="00E8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kerSignet">
    <w:panose1 w:val="00000000000000000000"/>
    <w:charset w:val="00"/>
    <w:family w:val="roman"/>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41277" w14:textId="77777777" w:rsidR="00243CD8" w:rsidRDefault="00243CD8" w:rsidP="007D39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853878" w14:textId="77777777" w:rsidR="00243CD8" w:rsidRDefault="00243CD8" w:rsidP="005461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B5707" w14:textId="4B5B7DA5" w:rsidR="00243CD8" w:rsidRDefault="00243CD8" w:rsidP="007D39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7F19">
      <w:rPr>
        <w:rStyle w:val="PageNumber"/>
        <w:noProof/>
      </w:rPr>
      <w:t>2</w:t>
    </w:r>
    <w:r>
      <w:rPr>
        <w:rStyle w:val="PageNumber"/>
      </w:rPr>
      <w:fldChar w:fldCharType="end"/>
    </w:r>
  </w:p>
  <w:p w14:paraId="7DD6A711" w14:textId="77777777" w:rsidR="00243CD8" w:rsidRPr="00BA47C9" w:rsidRDefault="00243CD8" w:rsidP="00D84E96">
    <w:pPr>
      <w:ind w:right="360"/>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EEAFD" w14:textId="77777777" w:rsidR="00E81572" w:rsidRDefault="00E81572">
      <w:r>
        <w:separator/>
      </w:r>
    </w:p>
  </w:footnote>
  <w:footnote w:type="continuationSeparator" w:id="0">
    <w:p w14:paraId="528E2237" w14:textId="77777777" w:rsidR="00E81572" w:rsidRDefault="00E8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34BA4" w14:textId="77777777" w:rsidR="00243CD8" w:rsidRDefault="00243CD8">
    <w:pPr>
      <w:pStyle w:val="Header"/>
    </w:pPr>
  </w:p>
  <w:p w14:paraId="73B99C28" w14:textId="3B59FC52" w:rsidR="00243CD8" w:rsidRDefault="007F6992">
    <w:pPr>
      <w:pStyle w:val="Header"/>
    </w:pPr>
    <w:r>
      <w:rPr>
        <w:noProof/>
      </w:rPr>
      <w:drawing>
        <wp:anchor distT="0" distB="0" distL="114300" distR="114300" simplePos="0" relativeHeight="251657728" behindDoc="1" locked="0" layoutInCell="1" allowOverlap="1" wp14:anchorId="6A18F9DF" wp14:editId="515169F0">
          <wp:simplePos x="0" y="0"/>
          <wp:positionH relativeFrom="column">
            <wp:posOffset>6235065</wp:posOffset>
          </wp:positionH>
          <wp:positionV relativeFrom="paragraph">
            <wp:posOffset>133350</wp:posOffset>
          </wp:positionV>
          <wp:extent cx="882650" cy="882650"/>
          <wp:effectExtent l="0" t="0" r="0" b="0"/>
          <wp:wrapNone/>
          <wp:docPr id="3" name="Picture 3" descr="pitt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tt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pic:spPr>
              </pic:pic>
            </a:graphicData>
          </a:graphic>
          <wp14:sizeRelH relativeFrom="page">
            <wp14:pctWidth>0</wp14:pctWidth>
          </wp14:sizeRelH>
          <wp14:sizeRelV relativeFrom="page">
            <wp14:pctHeight>0</wp14:pctHeight>
          </wp14:sizeRelV>
        </wp:anchor>
      </w:drawing>
    </w:r>
  </w:p>
  <w:p w14:paraId="32A8929C" w14:textId="07CFC1D6" w:rsidR="00243CD8" w:rsidRDefault="007F6992">
    <w:pPr>
      <w:pStyle w:val="Header"/>
    </w:pPr>
    <w:r>
      <w:rPr>
        <w:rFonts w:ascii="Calisto MT" w:hAnsi="Calisto MT"/>
        <w:i/>
        <w:iCs/>
        <w:noProof/>
        <w:sz w:val="26"/>
        <w:szCs w:val="26"/>
      </w:rPr>
      <w:drawing>
        <wp:inline distT="0" distB="0" distL="0" distR="0" wp14:anchorId="5B36C1A4" wp14:editId="7E330EE7">
          <wp:extent cx="2019300" cy="525780"/>
          <wp:effectExtent l="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525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307D"/>
    <w:multiLevelType w:val="hybridMultilevel"/>
    <w:tmpl w:val="B28E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93613"/>
    <w:multiLevelType w:val="hybridMultilevel"/>
    <w:tmpl w:val="8CFAF148"/>
    <w:lvl w:ilvl="0" w:tplc="AC26A6C6">
      <w:numFmt w:val="bullet"/>
      <w:lvlText w:val=""/>
      <w:lvlJc w:val="left"/>
      <w:pPr>
        <w:tabs>
          <w:tab w:val="num" w:pos="0"/>
        </w:tabs>
        <w:ind w:left="0" w:firstLine="0"/>
      </w:pPr>
      <w:rPr>
        <w:rFonts w:ascii="Wingdings" w:eastAsia="Times New Roman" w:hAnsi="Wingding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A07E54"/>
    <w:multiLevelType w:val="hybridMultilevel"/>
    <w:tmpl w:val="5D76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3088E"/>
    <w:multiLevelType w:val="hybridMultilevel"/>
    <w:tmpl w:val="B31CD7A4"/>
    <w:lvl w:ilvl="0" w:tplc="EAA8C0D6">
      <w:numFmt w:val="bullet"/>
      <w:lvlText w:val=""/>
      <w:lvlJc w:val="left"/>
      <w:pPr>
        <w:tabs>
          <w:tab w:val="num" w:pos="0"/>
        </w:tabs>
        <w:ind w:left="432" w:hanging="432"/>
      </w:pPr>
      <w:rPr>
        <w:rFonts w:ascii="Wingdings" w:eastAsia="Times New Roman" w:hAnsi="Wingding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E50F4F"/>
    <w:multiLevelType w:val="multilevel"/>
    <w:tmpl w:val="0E9A71B0"/>
    <w:lvl w:ilvl="0">
      <w:numFmt w:val="bullet"/>
      <w:lvlText w:val=""/>
      <w:lvlJc w:val="left"/>
      <w:pPr>
        <w:tabs>
          <w:tab w:val="num" w:pos="0"/>
        </w:tabs>
        <w:ind w:left="0" w:firstLine="432"/>
      </w:pPr>
      <w:rPr>
        <w:rFonts w:ascii="Wingdings" w:eastAsia="Times New Roman" w:hAnsi="Wingdings" w:cs="Times New Roman"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8C3D56"/>
    <w:multiLevelType w:val="hybridMultilevel"/>
    <w:tmpl w:val="41C6B05C"/>
    <w:lvl w:ilvl="0" w:tplc="F8687A70">
      <w:start w:val="1"/>
      <w:numFmt w:val="bullet"/>
      <w:lvlText w:val=""/>
      <w:lvlJc w:val="left"/>
      <w:pPr>
        <w:tabs>
          <w:tab w:val="num" w:pos="360"/>
        </w:tabs>
        <w:ind w:left="360" w:hanging="360"/>
      </w:pPr>
      <w:rPr>
        <w:rFonts w:ascii="Symbol" w:hAnsi="Symbol" w:hint="default"/>
      </w:rPr>
    </w:lvl>
    <w:lvl w:ilvl="1" w:tplc="96526DB4">
      <w:start w:val="1"/>
      <w:numFmt w:val="bullet"/>
      <w:lvlText w:val=""/>
      <w:lvlJc w:val="left"/>
      <w:pPr>
        <w:tabs>
          <w:tab w:val="num" w:pos="1368"/>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0E53E2"/>
    <w:multiLevelType w:val="hybridMultilevel"/>
    <w:tmpl w:val="BF360364"/>
    <w:lvl w:ilvl="0" w:tplc="1FF206F4">
      <w:start w:val="1"/>
      <w:numFmt w:val="bullet"/>
      <w:lvlText w:val=""/>
      <w:lvlJc w:val="left"/>
      <w:pPr>
        <w:tabs>
          <w:tab w:val="num" w:pos="360"/>
        </w:tabs>
        <w:ind w:left="360" w:hanging="288"/>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582208"/>
    <w:multiLevelType w:val="hybridMultilevel"/>
    <w:tmpl w:val="971CA296"/>
    <w:lvl w:ilvl="0" w:tplc="5E6E2706">
      <w:numFmt w:val="bullet"/>
      <w:lvlText w:val=""/>
      <w:lvlJc w:val="left"/>
      <w:pPr>
        <w:tabs>
          <w:tab w:val="num" w:pos="0"/>
        </w:tabs>
        <w:ind w:left="432" w:firstLine="0"/>
      </w:pPr>
      <w:rPr>
        <w:rFonts w:ascii="Wingdings" w:eastAsia="Times New Roman" w:hAnsi="Wingdings" w:cs="Times New Roman"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CF4F26"/>
    <w:multiLevelType w:val="hybridMultilevel"/>
    <w:tmpl w:val="54AA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14118"/>
    <w:multiLevelType w:val="hybridMultilevel"/>
    <w:tmpl w:val="1076C30A"/>
    <w:lvl w:ilvl="0" w:tplc="F82A2C50">
      <w:numFmt w:val="bullet"/>
      <w:lvlText w:val=""/>
      <w:lvlJc w:val="left"/>
      <w:pPr>
        <w:tabs>
          <w:tab w:val="num" w:pos="0"/>
        </w:tabs>
        <w:ind w:left="432" w:firstLine="0"/>
      </w:pPr>
      <w:rPr>
        <w:rFonts w:ascii="Wingdings" w:eastAsia="Times New Roman" w:hAnsi="Wingdings" w:cs="Times New Roman"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2E1ADB"/>
    <w:multiLevelType w:val="hybridMultilevel"/>
    <w:tmpl w:val="7EC6FA34"/>
    <w:lvl w:ilvl="0" w:tplc="FE8E51CC">
      <w:numFmt w:val="bullet"/>
      <w:lvlText w:val=""/>
      <w:lvlJc w:val="left"/>
      <w:pPr>
        <w:tabs>
          <w:tab w:val="num" w:pos="1080"/>
        </w:tabs>
        <w:ind w:left="1080" w:hanging="360"/>
      </w:pPr>
      <w:rPr>
        <w:rFonts w:ascii="Wingdings" w:eastAsia="Times New Roman" w:hAnsi="Wingdings" w:hint="default"/>
        <w:b/>
        <w:bCs/>
        <w:sz w:val="24"/>
        <w:szCs w:val="24"/>
      </w:rPr>
    </w:lvl>
    <w:lvl w:ilvl="1" w:tplc="04090003">
      <w:start w:val="1"/>
      <w:numFmt w:val="bullet"/>
      <w:lvlText w:val="o"/>
      <w:lvlJc w:val="left"/>
      <w:pPr>
        <w:tabs>
          <w:tab w:val="num" w:pos="1800"/>
        </w:tabs>
        <w:ind w:left="1800" w:hanging="360"/>
      </w:pPr>
      <w:rPr>
        <w:rFonts w:ascii="Courier New" w:hAnsi="Courier New" w:cs="Courier New" w:hint="default"/>
        <w:b/>
        <w:bCs/>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b/>
        <w:bCs/>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48302D61"/>
    <w:multiLevelType w:val="hybridMultilevel"/>
    <w:tmpl w:val="4CCA6D38"/>
    <w:lvl w:ilvl="0" w:tplc="56E89938">
      <w:numFmt w:val="bullet"/>
      <w:lvlText w:val=""/>
      <w:lvlJc w:val="left"/>
      <w:pPr>
        <w:tabs>
          <w:tab w:val="num" w:pos="0"/>
        </w:tabs>
        <w:ind w:left="0" w:firstLine="432"/>
      </w:pPr>
      <w:rPr>
        <w:rFonts w:ascii="Wingdings" w:eastAsia="Times New Roman" w:hAnsi="Wingding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801D21"/>
    <w:multiLevelType w:val="hybridMultilevel"/>
    <w:tmpl w:val="76BEEB70"/>
    <w:lvl w:ilvl="0" w:tplc="56E89938">
      <w:numFmt w:val="bullet"/>
      <w:lvlText w:val=""/>
      <w:lvlJc w:val="left"/>
      <w:pPr>
        <w:tabs>
          <w:tab w:val="num" w:pos="0"/>
        </w:tabs>
        <w:ind w:left="0" w:firstLine="432"/>
      </w:pPr>
      <w:rPr>
        <w:rFonts w:ascii="Wingdings" w:eastAsia="Times New Roman" w:hAnsi="Wingdings" w:cs="Times New Roman"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B639A4"/>
    <w:multiLevelType w:val="hybridMultilevel"/>
    <w:tmpl w:val="2F56843A"/>
    <w:lvl w:ilvl="0" w:tplc="771CF53C">
      <w:numFmt w:val="bullet"/>
      <w:lvlText w:val=""/>
      <w:lvlJc w:val="left"/>
      <w:pPr>
        <w:tabs>
          <w:tab w:val="num" w:pos="0"/>
        </w:tabs>
        <w:ind w:left="0" w:firstLine="432"/>
      </w:pPr>
      <w:rPr>
        <w:rFonts w:ascii="Wingdings" w:eastAsia="Times New Roman" w:hAnsi="Wingding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9942B1"/>
    <w:multiLevelType w:val="hybridMultilevel"/>
    <w:tmpl w:val="6DF8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073B8"/>
    <w:multiLevelType w:val="hybridMultilevel"/>
    <w:tmpl w:val="7340E55C"/>
    <w:lvl w:ilvl="0" w:tplc="AC26A6C6">
      <w:numFmt w:val="bullet"/>
      <w:lvlText w:val=""/>
      <w:lvlJc w:val="left"/>
      <w:pPr>
        <w:tabs>
          <w:tab w:val="num" w:pos="0"/>
        </w:tabs>
        <w:ind w:left="0" w:firstLine="0"/>
      </w:pPr>
      <w:rPr>
        <w:rFonts w:ascii="Wingdings" w:eastAsia="Times New Roman" w:hAnsi="Wingding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3D3F7D"/>
    <w:multiLevelType w:val="hybridMultilevel"/>
    <w:tmpl w:val="A088249E"/>
    <w:lvl w:ilvl="0" w:tplc="E612ED4E">
      <w:numFmt w:val="bullet"/>
      <w:lvlText w:val=""/>
      <w:lvlJc w:val="left"/>
      <w:pPr>
        <w:tabs>
          <w:tab w:val="num" w:pos="0"/>
        </w:tabs>
        <w:ind w:left="432" w:firstLine="0"/>
      </w:pPr>
      <w:rPr>
        <w:rFonts w:ascii="Wingdings" w:eastAsia="Times New Roman" w:hAnsi="Wingdings" w:cs="Times New Roman"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00716"/>
    <w:multiLevelType w:val="hybridMultilevel"/>
    <w:tmpl w:val="0560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E9549B"/>
    <w:multiLevelType w:val="hybridMultilevel"/>
    <w:tmpl w:val="0E9A71B0"/>
    <w:lvl w:ilvl="0" w:tplc="EB7C7E88">
      <w:numFmt w:val="bullet"/>
      <w:lvlText w:val=""/>
      <w:lvlJc w:val="left"/>
      <w:pPr>
        <w:tabs>
          <w:tab w:val="num" w:pos="0"/>
        </w:tabs>
        <w:ind w:left="0" w:firstLine="432"/>
      </w:pPr>
      <w:rPr>
        <w:rFonts w:ascii="Wingdings" w:eastAsia="Times New Roman" w:hAnsi="Wingdings" w:cs="Times New Roman"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5"/>
  </w:num>
  <w:num w:numId="3">
    <w:abstractNumId w:val="7"/>
  </w:num>
  <w:num w:numId="4">
    <w:abstractNumId w:val="9"/>
  </w:num>
  <w:num w:numId="5">
    <w:abstractNumId w:val="16"/>
  </w:num>
  <w:num w:numId="6">
    <w:abstractNumId w:val="12"/>
  </w:num>
  <w:num w:numId="7">
    <w:abstractNumId w:val="13"/>
  </w:num>
  <w:num w:numId="8">
    <w:abstractNumId w:val="11"/>
  </w:num>
  <w:num w:numId="9">
    <w:abstractNumId w:val="4"/>
  </w:num>
  <w:num w:numId="10">
    <w:abstractNumId w:val="3"/>
  </w:num>
  <w:num w:numId="11">
    <w:abstractNumId w:val="15"/>
  </w:num>
  <w:num w:numId="12">
    <w:abstractNumId w:val="1"/>
  </w:num>
  <w:num w:numId="13">
    <w:abstractNumId w:val="6"/>
  </w:num>
  <w:num w:numId="14">
    <w:abstractNumId w:val="14"/>
  </w:num>
  <w:num w:numId="15">
    <w:abstractNumId w:val="2"/>
  </w:num>
  <w:num w:numId="16">
    <w:abstractNumId w:val="17"/>
  </w:num>
  <w:num w:numId="17">
    <w:abstractNumId w:val="0"/>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288"/>
  <w:doNotShadeFormData/>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F5"/>
    <w:rsid w:val="000032BA"/>
    <w:rsid w:val="00004744"/>
    <w:rsid w:val="000050D0"/>
    <w:rsid w:val="000053DF"/>
    <w:rsid w:val="00013094"/>
    <w:rsid w:val="00014FE8"/>
    <w:rsid w:val="0001619B"/>
    <w:rsid w:val="00021C07"/>
    <w:rsid w:val="00023637"/>
    <w:rsid w:val="0002586F"/>
    <w:rsid w:val="00025B57"/>
    <w:rsid w:val="00030181"/>
    <w:rsid w:val="00032A2A"/>
    <w:rsid w:val="00032DC4"/>
    <w:rsid w:val="000332BA"/>
    <w:rsid w:val="00035A7B"/>
    <w:rsid w:val="00036072"/>
    <w:rsid w:val="000371A3"/>
    <w:rsid w:val="000372CC"/>
    <w:rsid w:val="000418EE"/>
    <w:rsid w:val="00042B91"/>
    <w:rsid w:val="00043B88"/>
    <w:rsid w:val="00050EC6"/>
    <w:rsid w:val="0005305D"/>
    <w:rsid w:val="000553E3"/>
    <w:rsid w:val="0006098A"/>
    <w:rsid w:val="0006100D"/>
    <w:rsid w:val="00061C67"/>
    <w:rsid w:val="0006532E"/>
    <w:rsid w:val="000711D8"/>
    <w:rsid w:val="00073541"/>
    <w:rsid w:val="00074C65"/>
    <w:rsid w:val="00080232"/>
    <w:rsid w:val="000847F1"/>
    <w:rsid w:val="00085DDB"/>
    <w:rsid w:val="00090684"/>
    <w:rsid w:val="00092751"/>
    <w:rsid w:val="000935D4"/>
    <w:rsid w:val="000970A6"/>
    <w:rsid w:val="00097265"/>
    <w:rsid w:val="000A23D5"/>
    <w:rsid w:val="000A3C2C"/>
    <w:rsid w:val="000B2332"/>
    <w:rsid w:val="000B298F"/>
    <w:rsid w:val="000B3B4D"/>
    <w:rsid w:val="000B42E6"/>
    <w:rsid w:val="000B5194"/>
    <w:rsid w:val="000B583C"/>
    <w:rsid w:val="000B654F"/>
    <w:rsid w:val="000B7E40"/>
    <w:rsid w:val="000C162E"/>
    <w:rsid w:val="000C24D1"/>
    <w:rsid w:val="000C3115"/>
    <w:rsid w:val="000C4739"/>
    <w:rsid w:val="000C6269"/>
    <w:rsid w:val="000C6FA2"/>
    <w:rsid w:val="000D34AB"/>
    <w:rsid w:val="000D6C26"/>
    <w:rsid w:val="000E2351"/>
    <w:rsid w:val="000E33FF"/>
    <w:rsid w:val="000E3A00"/>
    <w:rsid w:val="000E4D7E"/>
    <w:rsid w:val="000E72B8"/>
    <w:rsid w:val="000F0A3D"/>
    <w:rsid w:val="000F520C"/>
    <w:rsid w:val="000F560D"/>
    <w:rsid w:val="00103503"/>
    <w:rsid w:val="00103877"/>
    <w:rsid w:val="00104819"/>
    <w:rsid w:val="00105824"/>
    <w:rsid w:val="001100C1"/>
    <w:rsid w:val="00110844"/>
    <w:rsid w:val="00111FDC"/>
    <w:rsid w:val="001126D7"/>
    <w:rsid w:val="00112DEC"/>
    <w:rsid w:val="00114C43"/>
    <w:rsid w:val="00115A35"/>
    <w:rsid w:val="00115DB6"/>
    <w:rsid w:val="001166A1"/>
    <w:rsid w:val="00120404"/>
    <w:rsid w:val="00121293"/>
    <w:rsid w:val="00122F29"/>
    <w:rsid w:val="00124741"/>
    <w:rsid w:val="00126E33"/>
    <w:rsid w:val="00130CF3"/>
    <w:rsid w:val="00131272"/>
    <w:rsid w:val="00134868"/>
    <w:rsid w:val="00134A6E"/>
    <w:rsid w:val="00152D74"/>
    <w:rsid w:val="00153DFA"/>
    <w:rsid w:val="00154A3B"/>
    <w:rsid w:val="00155D77"/>
    <w:rsid w:val="00157411"/>
    <w:rsid w:val="0016045B"/>
    <w:rsid w:val="00162F10"/>
    <w:rsid w:val="00172ABB"/>
    <w:rsid w:val="001751A9"/>
    <w:rsid w:val="001809CD"/>
    <w:rsid w:val="00185B4F"/>
    <w:rsid w:val="00186993"/>
    <w:rsid w:val="00190C40"/>
    <w:rsid w:val="00191987"/>
    <w:rsid w:val="0019519F"/>
    <w:rsid w:val="0019529F"/>
    <w:rsid w:val="00197D89"/>
    <w:rsid w:val="001A30CC"/>
    <w:rsid w:val="001B38EB"/>
    <w:rsid w:val="001B400A"/>
    <w:rsid w:val="001B61EC"/>
    <w:rsid w:val="001C06A2"/>
    <w:rsid w:val="001C0A87"/>
    <w:rsid w:val="001C117D"/>
    <w:rsid w:val="001C5C42"/>
    <w:rsid w:val="001D0DE8"/>
    <w:rsid w:val="001D1182"/>
    <w:rsid w:val="001D1A80"/>
    <w:rsid w:val="001D6AC3"/>
    <w:rsid w:val="001E2E97"/>
    <w:rsid w:val="001E5394"/>
    <w:rsid w:val="001E5699"/>
    <w:rsid w:val="001E69BA"/>
    <w:rsid w:val="002014A4"/>
    <w:rsid w:val="002119BC"/>
    <w:rsid w:val="0021231D"/>
    <w:rsid w:val="00220931"/>
    <w:rsid w:val="00231DA0"/>
    <w:rsid w:val="00240E1A"/>
    <w:rsid w:val="0024218E"/>
    <w:rsid w:val="00243CD8"/>
    <w:rsid w:val="002444D9"/>
    <w:rsid w:val="002447E9"/>
    <w:rsid w:val="00247E25"/>
    <w:rsid w:val="002515A3"/>
    <w:rsid w:val="002538A5"/>
    <w:rsid w:val="00253A2E"/>
    <w:rsid w:val="0025454D"/>
    <w:rsid w:val="00257A3C"/>
    <w:rsid w:val="00257EA9"/>
    <w:rsid w:val="00263B6E"/>
    <w:rsid w:val="00263E8A"/>
    <w:rsid w:val="00264809"/>
    <w:rsid w:val="00274112"/>
    <w:rsid w:val="00274AAF"/>
    <w:rsid w:val="002767E6"/>
    <w:rsid w:val="002815DB"/>
    <w:rsid w:val="00282173"/>
    <w:rsid w:val="00285448"/>
    <w:rsid w:val="00285BE7"/>
    <w:rsid w:val="00285CCA"/>
    <w:rsid w:val="00285FD3"/>
    <w:rsid w:val="00286216"/>
    <w:rsid w:val="002869A9"/>
    <w:rsid w:val="002877D1"/>
    <w:rsid w:val="00290337"/>
    <w:rsid w:val="00292ACD"/>
    <w:rsid w:val="00294BF2"/>
    <w:rsid w:val="002971AC"/>
    <w:rsid w:val="00297C88"/>
    <w:rsid w:val="002A0C25"/>
    <w:rsid w:val="002A18A3"/>
    <w:rsid w:val="002A2CE1"/>
    <w:rsid w:val="002A3158"/>
    <w:rsid w:val="002A734D"/>
    <w:rsid w:val="002B22F7"/>
    <w:rsid w:val="002B3C84"/>
    <w:rsid w:val="002C393E"/>
    <w:rsid w:val="002C475A"/>
    <w:rsid w:val="002C58A2"/>
    <w:rsid w:val="002C628D"/>
    <w:rsid w:val="002C7433"/>
    <w:rsid w:val="002D5EB2"/>
    <w:rsid w:val="002D7AF7"/>
    <w:rsid w:val="002E5050"/>
    <w:rsid w:val="002F2ED0"/>
    <w:rsid w:val="002F3820"/>
    <w:rsid w:val="002F54E8"/>
    <w:rsid w:val="002F5A25"/>
    <w:rsid w:val="00305349"/>
    <w:rsid w:val="00306210"/>
    <w:rsid w:val="00306499"/>
    <w:rsid w:val="00306C57"/>
    <w:rsid w:val="003157BE"/>
    <w:rsid w:val="00316524"/>
    <w:rsid w:val="003249A1"/>
    <w:rsid w:val="0032544D"/>
    <w:rsid w:val="003334BF"/>
    <w:rsid w:val="003406AB"/>
    <w:rsid w:val="003410A1"/>
    <w:rsid w:val="00342B46"/>
    <w:rsid w:val="00342BE6"/>
    <w:rsid w:val="003452A1"/>
    <w:rsid w:val="00353491"/>
    <w:rsid w:val="00357AB8"/>
    <w:rsid w:val="00360E62"/>
    <w:rsid w:val="00361762"/>
    <w:rsid w:val="00362018"/>
    <w:rsid w:val="003624A8"/>
    <w:rsid w:val="00364237"/>
    <w:rsid w:val="00365C67"/>
    <w:rsid w:val="00371ADB"/>
    <w:rsid w:val="00380F4C"/>
    <w:rsid w:val="003815B1"/>
    <w:rsid w:val="003835EB"/>
    <w:rsid w:val="00387748"/>
    <w:rsid w:val="003879D3"/>
    <w:rsid w:val="00391341"/>
    <w:rsid w:val="00393651"/>
    <w:rsid w:val="0039451C"/>
    <w:rsid w:val="00396DD9"/>
    <w:rsid w:val="00397B69"/>
    <w:rsid w:val="003A56EE"/>
    <w:rsid w:val="003A5C64"/>
    <w:rsid w:val="003A628D"/>
    <w:rsid w:val="003A63AF"/>
    <w:rsid w:val="003A6C89"/>
    <w:rsid w:val="003B1DB5"/>
    <w:rsid w:val="003B3891"/>
    <w:rsid w:val="003B4E5B"/>
    <w:rsid w:val="003C0148"/>
    <w:rsid w:val="003C04E4"/>
    <w:rsid w:val="003C5E6D"/>
    <w:rsid w:val="003C74EA"/>
    <w:rsid w:val="003D1866"/>
    <w:rsid w:val="003D428B"/>
    <w:rsid w:val="003E1C9C"/>
    <w:rsid w:val="003E512F"/>
    <w:rsid w:val="003E76F6"/>
    <w:rsid w:val="003E7D37"/>
    <w:rsid w:val="003F0A18"/>
    <w:rsid w:val="003F2AAA"/>
    <w:rsid w:val="003F5CDF"/>
    <w:rsid w:val="003F6946"/>
    <w:rsid w:val="003F7E09"/>
    <w:rsid w:val="003F7E88"/>
    <w:rsid w:val="00400E13"/>
    <w:rsid w:val="00401AB7"/>
    <w:rsid w:val="00403C40"/>
    <w:rsid w:val="00403D1B"/>
    <w:rsid w:val="00410CAA"/>
    <w:rsid w:val="00415385"/>
    <w:rsid w:val="004161CB"/>
    <w:rsid w:val="004218D8"/>
    <w:rsid w:val="00423C45"/>
    <w:rsid w:val="00423DD3"/>
    <w:rsid w:val="004335D2"/>
    <w:rsid w:val="00435F50"/>
    <w:rsid w:val="004372CD"/>
    <w:rsid w:val="00437A96"/>
    <w:rsid w:val="00437BB4"/>
    <w:rsid w:val="004417C5"/>
    <w:rsid w:val="00443909"/>
    <w:rsid w:val="00446074"/>
    <w:rsid w:val="004476B5"/>
    <w:rsid w:val="00447786"/>
    <w:rsid w:val="00451B2F"/>
    <w:rsid w:val="0045412C"/>
    <w:rsid w:val="004546E8"/>
    <w:rsid w:val="00454D0B"/>
    <w:rsid w:val="004610DF"/>
    <w:rsid w:val="00461909"/>
    <w:rsid w:val="00462696"/>
    <w:rsid w:val="00462983"/>
    <w:rsid w:val="00462F95"/>
    <w:rsid w:val="00467B13"/>
    <w:rsid w:val="00477858"/>
    <w:rsid w:val="004802D2"/>
    <w:rsid w:val="00486ADC"/>
    <w:rsid w:val="00487FFE"/>
    <w:rsid w:val="00490A29"/>
    <w:rsid w:val="00491A02"/>
    <w:rsid w:val="00491F9B"/>
    <w:rsid w:val="004960DF"/>
    <w:rsid w:val="00497AFA"/>
    <w:rsid w:val="004A1D57"/>
    <w:rsid w:val="004A2C42"/>
    <w:rsid w:val="004A35A8"/>
    <w:rsid w:val="004A7699"/>
    <w:rsid w:val="004B0719"/>
    <w:rsid w:val="004B0771"/>
    <w:rsid w:val="004B2D9F"/>
    <w:rsid w:val="004B33AA"/>
    <w:rsid w:val="004B3DF0"/>
    <w:rsid w:val="004C0A52"/>
    <w:rsid w:val="004C1618"/>
    <w:rsid w:val="004C2E28"/>
    <w:rsid w:val="004C4BBB"/>
    <w:rsid w:val="004C754F"/>
    <w:rsid w:val="004D2227"/>
    <w:rsid w:val="004D5061"/>
    <w:rsid w:val="004D538F"/>
    <w:rsid w:val="004D5694"/>
    <w:rsid w:val="004D6604"/>
    <w:rsid w:val="004E1C0F"/>
    <w:rsid w:val="004F12EA"/>
    <w:rsid w:val="004F331B"/>
    <w:rsid w:val="004F5865"/>
    <w:rsid w:val="004F5AB5"/>
    <w:rsid w:val="004F79F3"/>
    <w:rsid w:val="00505D84"/>
    <w:rsid w:val="00510F01"/>
    <w:rsid w:val="00511CE8"/>
    <w:rsid w:val="005124AF"/>
    <w:rsid w:val="005153C4"/>
    <w:rsid w:val="0051578C"/>
    <w:rsid w:val="00516415"/>
    <w:rsid w:val="00524789"/>
    <w:rsid w:val="005255EE"/>
    <w:rsid w:val="005257E3"/>
    <w:rsid w:val="00525D8F"/>
    <w:rsid w:val="00530460"/>
    <w:rsid w:val="005309C6"/>
    <w:rsid w:val="00530C04"/>
    <w:rsid w:val="005315BF"/>
    <w:rsid w:val="00532599"/>
    <w:rsid w:val="00533413"/>
    <w:rsid w:val="0053426C"/>
    <w:rsid w:val="00537D99"/>
    <w:rsid w:val="00540A6C"/>
    <w:rsid w:val="00542859"/>
    <w:rsid w:val="00546115"/>
    <w:rsid w:val="00557123"/>
    <w:rsid w:val="00560427"/>
    <w:rsid w:val="00561006"/>
    <w:rsid w:val="00565CD0"/>
    <w:rsid w:val="00570F38"/>
    <w:rsid w:val="00572F9A"/>
    <w:rsid w:val="005730BA"/>
    <w:rsid w:val="005764F7"/>
    <w:rsid w:val="00580DC1"/>
    <w:rsid w:val="005830E2"/>
    <w:rsid w:val="00584CDE"/>
    <w:rsid w:val="00584D0F"/>
    <w:rsid w:val="00587660"/>
    <w:rsid w:val="00587AFB"/>
    <w:rsid w:val="0059443A"/>
    <w:rsid w:val="005A0392"/>
    <w:rsid w:val="005A21D6"/>
    <w:rsid w:val="005A3D10"/>
    <w:rsid w:val="005A745C"/>
    <w:rsid w:val="005B07E0"/>
    <w:rsid w:val="005B0816"/>
    <w:rsid w:val="005B0B33"/>
    <w:rsid w:val="005B13C4"/>
    <w:rsid w:val="005B1C5F"/>
    <w:rsid w:val="005B283F"/>
    <w:rsid w:val="005B3279"/>
    <w:rsid w:val="005B3880"/>
    <w:rsid w:val="005B48F1"/>
    <w:rsid w:val="005B4E01"/>
    <w:rsid w:val="005C08B2"/>
    <w:rsid w:val="005C0EC1"/>
    <w:rsid w:val="005C1EDB"/>
    <w:rsid w:val="005C66FE"/>
    <w:rsid w:val="005C70A8"/>
    <w:rsid w:val="005C715F"/>
    <w:rsid w:val="005C7934"/>
    <w:rsid w:val="005D4F7F"/>
    <w:rsid w:val="005E33BA"/>
    <w:rsid w:val="005E368C"/>
    <w:rsid w:val="005E58A4"/>
    <w:rsid w:val="005E77D7"/>
    <w:rsid w:val="005F02CA"/>
    <w:rsid w:val="005F23E6"/>
    <w:rsid w:val="005F65AE"/>
    <w:rsid w:val="00607EC3"/>
    <w:rsid w:val="006127AE"/>
    <w:rsid w:val="00613DEE"/>
    <w:rsid w:val="00621AF5"/>
    <w:rsid w:val="00624D7A"/>
    <w:rsid w:val="00626BCA"/>
    <w:rsid w:val="00626F99"/>
    <w:rsid w:val="00627D7F"/>
    <w:rsid w:val="00630CCD"/>
    <w:rsid w:val="00635D8B"/>
    <w:rsid w:val="00640AFE"/>
    <w:rsid w:val="00640CC4"/>
    <w:rsid w:val="00642415"/>
    <w:rsid w:val="00642F30"/>
    <w:rsid w:val="00642FE2"/>
    <w:rsid w:val="00644ADE"/>
    <w:rsid w:val="00651218"/>
    <w:rsid w:val="00652C83"/>
    <w:rsid w:val="00670FCC"/>
    <w:rsid w:val="00671A09"/>
    <w:rsid w:val="006724E2"/>
    <w:rsid w:val="006738FF"/>
    <w:rsid w:val="00674D3B"/>
    <w:rsid w:val="00675801"/>
    <w:rsid w:val="00682800"/>
    <w:rsid w:val="00690424"/>
    <w:rsid w:val="006911EF"/>
    <w:rsid w:val="0069127B"/>
    <w:rsid w:val="0069748F"/>
    <w:rsid w:val="006A03CD"/>
    <w:rsid w:val="006A219E"/>
    <w:rsid w:val="006A58A0"/>
    <w:rsid w:val="006B04D0"/>
    <w:rsid w:val="006B0F88"/>
    <w:rsid w:val="006B1742"/>
    <w:rsid w:val="006B218F"/>
    <w:rsid w:val="006B44F7"/>
    <w:rsid w:val="006B5A6E"/>
    <w:rsid w:val="006B69FC"/>
    <w:rsid w:val="006B7567"/>
    <w:rsid w:val="006B79E5"/>
    <w:rsid w:val="006C05BB"/>
    <w:rsid w:val="006C5D7E"/>
    <w:rsid w:val="006D4276"/>
    <w:rsid w:val="006D6627"/>
    <w:rsid w:val="006D6D04"/>
    <w:rsid w:val="006D6EE9"/>
    <w:rsid w:val="006D7C06"/>
    <w:rsid w:val="006E015D"/>
    <w:rsid w:val="006E2E86"/>
    <w:rsid w:val="006E7D01"/>
    <w:rsid w:val="006E7EFD"/>
    <w:rsid w:val="006F2277"/>
    <w:rsid w:val="006F4712"/>
    <w:rsid w:val="0070415B"/>
    <w:rsid w:val="00707F19"/>
    <w:rsid w:val="007119D4"/>
    <w:rsid w:val="00714CE4"/>
    <w:rsid w:val="00726225"/>
    <w:rsid w:val="00726CEE"/>
    <w:rsid w:val="00726D95"/>
    <w:rsid w:val="00731152"/>
    <w:rsid w:val="007362FB"/>
    <w:rsid w:val="00745A45"/>
    <w:rsid w:val="00746FEE"/>
    <w:rsid w:val="00754E50"/>
    <w:rsid w:val="00755CDE"/>
    <w:rsid w:val="0075625C"/>
    <w:rsid w:val="00762F77"/>
    <w:rsid w:val="00763AAC"/>
    <w:rsid w:val="00763B25"/>
    <w:rsid w:val="00765B80"/>
    <w:rsid w:val="00780D0F"/>
    <w:rsid w:val="007855CA"/>
    <w:rsid w:val="00786B93"/>
    <w:rsid w:val="00793BCA"/>
    <w:rsid w:val="007940D1"/>
    <w:rsid w:val="007944E4"/>
    <w:rsid w:val="00795564"/>
    <w:rsid w:val="00795FDF"/>
    <w:rsid w:val="007971D2"/>
    <w:rsid w:val="007A1EDC"/>
    <w:rsid w:val="007A2630"/>
    <w:rsid w:val="007A2663"/>
    <w:rsid w:val="007A471B"/>
    <w:rsid w:val="007A5D1B"/>
    <w:rsid w:val="007C1734"/>
    <w:rsid w:val="007C1F4D"/>
    <w:rsid w:val="007C3287"/>
    <w:rsid w:val="007C45EC"/>
    <w:rsid w:val="007C7D4A"/>
    <w:rsid w:val="007D37CE"/>
    <w:rsid w:val="007D39DB"/>
    <w:rsid w:val="007D759C"/>
    <w:rsid w:val="007E47C5"/>
    <w:rsid w:val="007E4F9B"/>
    <w:rsid w:val="007E7636"/>
    <w:rsid w:val="007F0AB4"/>
    <w:rsid w:val="007F29DD"/>
    <w:rsid w:val="007F2C6C"/>
    <w:rsid w:val="007F5036"/>
    <w:rsid w:val="007F6992"/>
    <w:rsid w:val="00800C9D"/>
    <w:rsid w:val="00802457"/>
    <w:rsid w:val="008100BA"/>
    <w:rsid w:val="00810486"/>
    <w:rsid w:val="008132B3"/>
    <w:rsid w:val="00814B46"/>
    <w:rsid w:val="00815B38"/>
    <w:rsid w:val="00816875"/>
    <w:rsid w:val="008172B7"/>
    <w:rsid w:val="00817A45"/>
    <w:rsid w:val="00822484"/>
    <w:rsid w:val="00823457"/>
    <w:rsid w:val="00826E3E"/>
    <w:rsid w:val="00827B92"/>
    <w:rsid w:val="008314AC"/>
    <w:rsid w:val="00831962"/>
    <w:rsid w:val="00836D73"/>
    <w:rsid w:val="00840778"/>
    <w:rsid w:val="00840C3B"/>
    <w:rsid w:val="0084493B"/>
    <w:rsid w:val="00846BAA"/>
    <w:rsid w:val="00852EAC"/>
    <w:rsid w:val="00855E8A"/>
    <w:rsid w:val="0086043C"/>
    <w:rsid w:val="00861B72"/>
    <w:rsid w:val="00862BE3"/>
    <w:rsid w:val="008736B4"/>
    <w:rsid w:val="008866BF"/>
    <w:rsid w:val="00887CD7"/>
    <w:rsid w:val="00890A72"/>
    <w:rsid w:val="00891547"/>
    <w:rsid w:val="00891CE4"/>
    <w:rsid w:val="00894A99"/>
    <w:rsid w:val="008A0624"/>
    <w:rsid w:val="008A3586"/>
    <w:rsid w:val="008A4CE8"/>
    <w:rsid w:val="008B0A18"/>
    <w:rsid w:val="008B1505"/>
    <w:rsid w:val="008B53E5"/>
    <w:rsid w:val="008B62C3"/>
    <w:rsid w:val="008B77BD"/>
    <w:rsid w:val="008C00B5"/>
    <w:rsid w:val="008C0D9C"/>
    <w:rsid w:val="008C1577"/>
    <w:rsid w:val="008C2480"/>
    <w:rsid w:val="008C63D3"/>
    <w:rsid w:val="008C6D62"/>
    <w:rsid w:val="008D6EE4"/>
    <w:rsid w:val="008E0AAC"/>
    <w:rsid w:val="008E0B5B"/>
    <w:rsid w:val="008E1968"/>
    <w:rsid w:val="008E1C0F"/>
    <w:rsid w:val="008F1910"/>
    <w:rsid w:val="008F29F9"/>
    <w:rsid w:val="008F345D"/>
    <w:rsid w:val="008F5D75"/>
    <w:rsid w:val="008F648C"/>
    <w:rsid w:val="008F6DAA"/>
    <w:rsid w:val="008F782F"/>
    <w:rsid w:val="00900A49"/>
    <w:rsid w:val="009021B1"/>
    <w:rsid w:val="00902696"/>
    <w:rsid w:val="00902C6E"/>
    <w:rsid w:val="00905264"/>
    <w:rsid w:val="00905F3B"/>
    <w:rsid w:val="00915CEF"/>
    <w:rsid w:val="0091624C"/>
    <w:rsid w:val="00916DC9"/>
    <w:rsid w:val="0091755C"/>
    <w:rsid w:val="00920A4E"/>
    <w:rsid w:val="00920F75"/>
    <w:rsid w:val="00921286"/>
    <w:rsid w:val="00925715"/>
    <w:rsid w:val="00925C6D"/>
    <w:rsid w:val="009309FA"/>
    <w:rsid w:val="00933499"/>
    <w:rsid w:val="009345E3"/>
    <w:rsid w:val="00935BDD"/>
    <w:rsid w:val="00937921"/>
    <w:rsid w:val="00941DD2"/>
    <w:rsid w:val="00952DF7"/>
    <w:rsid w:val="00955B77"/>
    <w:rsid w:val="0095678D"/>
    <w:rsid w:val="00960EBC"/>
    <w:rsid w:val="00964569"/>
    <w:rsid w:val="00972A32"/>
    <w:rsid w:val="009740EF"/>
    <w:rsid w:val="00980674"/>
    <w:rsid w:val="00985AD3"/>
    <w:rsid w:val="00985BE7"/>
    <w:rsid w:val="00992441"/>
    <w:rsid w:val="00992BF1"/>
    <w:rsid w:val="009A3950"/>
    <w:rsid w:val="009A4C91"/>
    <w:rsid w:val="009A4DDB"/>
    <w:rsid w:val="009B4171"/>
    <w:rsid w:val="009B593F"/>
    <w:rsid w:val="009B7FD3"/>
    <w:rsid w:val="009C056C"/>
    <w:rsid w:val="009C0749"/>
    <w:rsid w:val="009C15AE"/>
    <w:rsid w:val="009C1833"/>
    <w:rsid w:val="009C1B9D"/>
    <w:rsid w:val="009C3615"/>
    <w:rsid w:val="009C5237"/>
    <w:rsid w:val="009C5F6C"/>
    <w:rsid w:val="009D0B60"/>
    <w:rsid w:val="009D112F"/>
    <w:rsid w:val="009D543B"/>
    <w:rsid w:val="009D78C3"/>
    <w:rsid w:val="009E0AB6"/>
    <w:rsid w:val="009E1FC2"/>
    <w:rsid w:val="009F136A"/>
    <w:rsid w:val="009F2B89"/>
    <w:rsid w:val="009F3D26"/>
    <w:rsid w:val="009F43D5"/>
    <w:rsid w:val="009F5802"/>
    <w:rsid w:val="009F6405"/>
    <w:rsid w:val="00A038AB"/>
    <w:rsid w:val="00A04465"/>
    <w:rsid w:val="00A059E2"/>
    <w:rsid w:val="00A06C54"/>
    <w:rsid w:val="00A06D2B"/>
    <w:rsid w:val="00A119B3"/>
    <w:rsid w:val="00A146A0"/>
    <w:rsid w:val="00A176BA"/>
    <w:rsid w:val="00A23811"/>
    <w:rsid w:val="00A23C49"/>
    <w:rsid w:val="00A266F9"/>
    <w:rsid w:val="00A32483"/>
    <w:rsid w:val="00A36225"/>
    <w:rsid w:val="00A36872"/>
    <w:rsid w:val="00A42A8C"/>
    <w:rsid w:val="00A449C8"/>
    <w:rsid w:val="00A46154"/>
    <w:rsid w:val="00A50A54"/>
    <w:rsid w:val="00A532F8"/>
    <w:rsid w:val="00A5429C"/>
    <w:rsid w:val="00A6114E"/>
    <w:rsid w:val="00A74466"/>
    <w:rsid w:val="00A745E5"/>
    <w:rsid w:val="00A74B39"/>
    <w:rsid w:val="00A800FC"/>
    <w:rsid w:val="00A8133F"/>
    <w:rsid w:val="00A822A6"/>
    <w:rsid w:val="00A83D07"/>
    <w:rsid w:val="00A8661F"/>
    <w:rsid w:val="00A92951"/>
    <w:rsid w:val="00A941A7"/>
    <w:rsid w:val="00A9550D"/>
    <w:rsid w:val="00AA0471"/>
    <w:rsid w:val="00AA5C47"/>
    <w:rsid w:val="00AA741C"/>
    <w:rsid w:val="00AB0B70"/>
    <w:rsid w:val="00AB31C5"/>
    <w:rsid w:val="00AC08D8"/>
    <w:rsid w:val="00AC1264"/>
    <w:rsid w:val="00AC3152"/>
    <w:rsid w:val="00AC442F"/>
    <w:rsid w:val="00AC454C"/>
    <w:rsid w:val="00AC7130"/>
    <w:rsid w:val="00AD0092"/>
    <w:rsid w:val="00AD0F57"/>
    <w:rsid w:val="00AD188B"/>
    <w:rsid w:val="00AD2FCA"/>
    <w:rsid w:val="00AD3D85"/>
    <w:rsid w:val="00AD6D89"/>
    <w:rsid w:val="00AE1335"/>
    <w:rsid w:val="00AE1795"/>
    <w:rsid w:val="00AE4A56"/>
    <w:rsid w:val="00AE511F"/>
    <w:rsid w:val="00AE53CE"/>
    <w:rsid w:val="00AE624D"/>
    <w:rsid w:val="00AE6DAF"/>
    <w:rsid w:val="00AF396C"/>
    <w:rsid w:val="00AF3E68"/>
    <w:rsid w:val="00AF4467"/>
    <w:rsid w:val="00AF47D0"/>
    <w:rsid w:val="00AF5D02"/>
    <w:rsid w:val="00AF60D6"/>
    <w:rsid w:val="00AF62CB"/>
    <w:rsid w:val="00AF6423"/>
    <w:rsid w:val="00AF6518"/>
    <w:rsid w:val="00AF7B54"/>
    <w:rsid w:val="00AF7C52"/>
    <w:rsid w:val="00B05B79"/>
    <w:rsid w:val="00B12E07"/>
    <w:rsid w:val="00B16B4A"/>
    <w:rsid w:val="00B2479C"/>
    <w:rsid w:val="00B25C64"/>
    <w:rsid w:val="00B3012D"/>
    <w:rsid w:val="00B3125A"/>
    <w:rsid w:val="00B31855"/>
    <w:rsid w:val="00B343D8"/>
    <w:rsid w:val="00B40CE7"/>
    <w:rsid w:val="00B43D47"/>
    <w:rsid w:val="00B500EB"/>
    <w:rsid w:val="00B50AC2"/>
    <w:rsid w:val="00B54D67"/>
    <w:rsid w:val="00B575C2"/>
    <w:rsid w:val="00B60BDF"/>
    <w:rsid w:val="00B63D47"/>
    <w:rsid w:val="00B67C80"/>
    <w:rsid w:val="00B7140B"/>
    <w:rsid w:val="00B726C0"/>
    <w:rsid w:val="00B72E81"/>
    <w:rsid w:val="00B73BAE"/>
    <w:rsid w:val="00B75824"/>
    <w:rsid w:val="00B76533"/>
    <w:rsid w:val="00B77DBB"/>
    <w:rsid w:val="00B80F1E"/>
    <w:rsid w:val="00B83AF6"/>
    <w:rsid w:val="00B90577"/>
    <w:rsid w:val="00B937B8"/>
    <w:rsid w:val="00B94B72"/>
    <w:rsid w:val="00BA1892"/>
    <w:rsid w:val="00BA1DC5"/>
    <w:rsid w:val="00BB57FA"/>
    <w:rsid w:val="00BB763A"/>
    <w:rsid w:val="00BC04C3"/>
    <w:rsid w:val="00BC157A"/>
    <w:rsid w:val="00BC2025"/>
    <w:rsid w:val="00BC4F82"/>
    <w:rsid w:val="00BD13AB"/>
    <w:rsid w:val="00BD481E"/>
    <w:rsid w:val="00BD7A34"/>
    <w:rsid w:val="00BD7FA2"/>
    <w:rsid w:val="00BE1F46"/>
    <w:rsid w:val="00BE2190"/>
    <w:rsid w:val="00BE36E9"/>
    <w:rsid w:val="00BE46F5"/>
    <w:rsid w:val="00BE5943"/>
    <w:rsid w:val="00C01877"/>
    <w:rsid w:val="00C023AA"/>
    <w:rsid w:val="00C040F3"/>
    <w:rsid w:val="00C04C04"/>
    <w:rsid w:val="00C054FC"/>
    <w:rsid w:val="00C060AD"/>
    <w:rsid w:val="00C06F05"/>
    <w:rsid w:val="00C11B5B"/>
    <w:rsid w:val="00C11BDB"/>
    <w:rsid w:val="00C12297"/>
    <w:rsid w:val="00C12367"/>
    <w:rsid w:val="00C126AF"/>
    <w:rsid w:val="00C202A4"/>
    <w:rsid w:val="00C3406E"/>
    <w:rsid w:val="00C34086"/>
    <w:rsid w:val="00C40CC5"/>
    <w:rsid w:val="00C41495"/>
    <w:rsid w:val="00C418D8"/>
    <w:rsid w:val="00C42CF4"/>
    <w:rsid w:val="00C4618A"/>
    <w:rsid w:val="00C4639A"/>
    <w:rsid w:val="00C466FE"/>
    <w:rsid w:val="00C51F7C"/>
    <w:rsid w:val="00C5295E"/>
    <w:rsid w:val="00C61A70"/>
    <w:rsid w:val="00C634D8"/>
    <w:rsid w:val="00C667C9"/>
    <w:rsid w:val="00C67431"/>
    <w:rsid w:val="00C6772D"/>
    <w:rsid w:val="00C72485"/>
    <w:rsid w:val="00C72F78"/>
    <w:rsid w:val="00C764CC"/>
    <w:rsid w:val="00C83468"/>
    <w:rsid w:val="00C87494"/>
    <w:rsid w:val="00C90E47"/>
    <w:rsid w:val="00C90ECF"/>
    <w:rsid w:val="00C91654"/>
    <w:rsid w:val="00C92267"/>
    <w:rsid w:val="00C927CD"/>
    <w:rsid w:val="00C9609A"/>
    <w:rsid w:val="00CA02EC"/>
    <w:rsid w:val="00CA323B"/>
    <w:rsid w:val="00CA4E98"/>
    <w:rsid w:val="00CA5539"/>
    <w:rsid w:val="00CA5744"/>
    <w:rsid w:val="00CA687C"/>
    <w:rsid w:val="00CA7ABB"/>
    <w:rsid w:val="00CB244D"/>
    <w:rsid w:val="00CC687C"/>
    <w:rsid w:val="00CC6CDC"/>
    <w:rsid w:val="00CD2AE9"/>
    <w:rsid w:val="00CD2B67"/>
    <w:rsid w:val="00CD3F08"/>
    <w:rsid w:val="00CD4206"/>
    <w:rsid w:val="00CD6971"/>
    <w:rsid w:val="00CF1B75"/>
    <w:rsid w:val="00CF3718"/>
    <w:rsid w:val="00CF437E"/>
    <w:rsid w:val="00CF469E"/>
    <w:rsid w:val="00CF592C"/>
    <w:rsid w:val="00CF6D60"/>
    <w:rsid w:val="00D02867"/>
    <w:rsid w:val="00D02DC3"/>
    <w:rsid w:val="00D12332"/>
    <w:rsid w:val="00D12D6B"/>
    <w:rsid w:val="00D13DC1"/>
    <w:rsid w:val="00D2031E"/>
    <w:rsid w:val="00D21878"/>
    <w:rsid w:val="00D27A9C"/>
    <w:rsid w:val="00D27B63"/>
    <w:rsid w:val="00D3092E"/>
    <w:rsid w:val="00D34823"/>
    <w:rsid w:val="00D350EC"/>
    <w:rsid w:val="00D447BA"/>
    <w:rsid w:val="00D522C3"/>
    <w:rsid w:val="00D5296C"/>
    <w:rsid w:val="00D53E19"/>
    <w:rsid w:val="00D61167"/>
    <w:rsid w:val="00D61BA8"/>
    <w:rsid w:val="00D6304B"/>
    <w:rsid w:val="00D64107"/>
    <w:rsid w:val="00D67EB5"/>
    <w:rsid w:val="00D75566"/>
    <w:rsid w:val="00D84E96"/>
    <w:rsid w:val="00D85758"/>
    <w:rsid w:val="00D92C9E"/>
    <w:rsid w:val="00D934A3"/>
    <w:rsid w:val="00D938F4"/>
    <w:rsid w:val="00D93A1A"/>
    <w:rsid w:val="00D95825"/>
    <w:rsid w:val="00D97D0A"/>
    <w:rsid w:val="00DA6EFC"/>
    <w:rsid w:val="00DB0CB6"/>
    <w:rsid w:val="00DB487D"/>
    <w:rsid w:val="00DB4EC1"/>
    <w:rsid w:val="00DC13B4"/>
    <w:rsid w:val="00DC6919"/>
    <w:rsid w:val="00DC6C03"/>
    <w:rsid w:val="00DC7610"/>
    <w:rsid w:val="00DD1B50"/>
    <w:rsid w:val="00DD1DC6"/>
    <w:rsid w:val="00DD6727"/>
    <w:rsid w:val="00DD7C5E"/>
    <w:rsid w:val="00DE09B9"/>
    <w:rsid w:val="00DE33CF"/>
    <w:rsid w:val="00DE389E"/>
    <w:rsid w:val="00DE3F3A"/>
    <w:rsid w:val="00DE71AC"/>
    <w:rsid w:val="00DE7361"/>
    <w:rsid w:val="00DE7D87"/>
    <w:rsid w:val="00DF0D08"/>
    <w:rsid w:val="00DF3339"/>
    <w:rsid w:val="00DF620F"/>
    <w:rsid w:val="00DF6897"/>
    <w:rsid w:val="00E011E6"/>
    <w:rsid w:val="00E01D4A"/>
    <w:rsid w:val="00E162C2"/>
    <w:rsid w:val="00E208A9"/>
    <w:rsid w:val="00E21235"/>
    <w:rsid w:val="00E2413A"/>
    <w:rsid w:val="00E27318"/>
    <w:rsid w:val="00E32898"/>
    <w:rsid w:val="00E35182"/>
    <w:rsid w:val="00E4134E"/>
    <w:rsid w:val="00E415C9"/>
    <w:rsid w:val="00E444F5"/>
    <w:rsid w:val="00E45957"/>
    <w:rsid w:val="00E51AB3"/>
    <w:rsid w:val="00E5252B"/>
    <w:rsid w:val="00E5506F"/>
    <w:rsid w:val="00E62CBA"/>
    <w:rsid w:val="00E641DD"/>
    <w:rsid w:val="00E657C5"/>
    <w:rsid w:val="00E661DF"/>
    <w:rsid w:val="00E774E7"/>
    <w:rsid w:val="00E81572"/>
    <w:rsid w:val="00E81C5C"/>
    <w:rsid w:val="00E82D60"/>
    <w:rsid w:val="00E90464"/>
    <w:rsid w:val="00E90FCF"/>
    <w:rsid w:val="00E965A5"/>
    <w:rsid w:val="00EA343F"/>
    <w:rsid w:val="00EA34A8"/>
    <w:rsid w:val="00EA49C9"/>
    <w:rsid w:val="00EA5BA2"/>
    <w:rsid w:val="00EA6CA1"/>
    <w:rsid w:val="00EB4322"/>
    <w:rsid w:val="00EB6BA6"/>
    <w:rsid w:val="00EC1DF8"/>
    <w:rsid w:val="00EC3E78"/>
    <w:rsid w:val="00EC6B96"/>
    <w:rsid w:val="00ED2D52"/>
    <w:rsid w:val="00EE0052"/>
    <w:rsid w:val="00EE1FAF"/>
    <w:rsid w:val="00EE236F"/>
    <w:rsid w:val="00EE2BE4"/>
    <w:rsid w:val="00EE4139"/>
    <w:rsid w:val="00EE6CCA"/>
    <w:rsid w:val="00EF1AE9"/>
    <w:rsid w:val="00EF34DB"/>
    <w:rsid w:val="00EF3F29"/>
    <w:rsid w:val="00EF651A"/>
    <w:rsid w:val="00EF7CE7"/>
    <w:rsid w:val="00F01512"/>
    <w:rsid w:val="00F035FF"/>
    <w:rsid w:val="00F06C4A"/>
    <w:rsid w:val="00F13BE8"/>
    <w:rsid w:val="00F14B26"/>
    <w:rsid w:val="00F14B67"/>
    <w:rsid w:val="00F14D8A"/>
    <w:rsid w:val="00F15D05"/>
    <w:rsid w:val="00F1790D"/>
    <w:rsid w:val="00F217DC"/>
    <w:rsid w:val="00F22EA6"/>
    <w:rsid w:val="00F22FAF"/>
    <w:rsid w:val="00F23F68"/>
    <w:rsid w:val="00F250A0"/>
    <w:rsid w:val="00F31A0C"/>
    <w:rsid w:val="00F35DB7"/>
    <w:rsid w:val="00F36081"/>
    <w:rsid w:val="00F43277"/>
    <w:rsid w:val="00F479B9"/>
    <w:rsid w:val="00F504D3"/>
    <w:rsid w:val="00F5264B"/>
    <w:rsid w:val="00F56DCA"/>
    <w:rsid w:val="00F57D2A"/>
    <w:rsid w:val="00F60A1B"/>
    <w:rsid w:val="00F70DE5"/>
    <w:rsid w:val="00F72174"/>
    <w:rsid w:val="00F811DE"/>
    <w:rsid w:val="00F819DB"/>
    <w:rsid w:val="00F81E40"/>
    <w:rsid w:val="00F82979"/>
    <w:rsid w:val="00F86591"/>
    <w:rsid w:val="00F90445"/>
    <w:rsid w:val="00F909D8"/>
    <w:rsid w:val="00F97121"/>
    <w:rsid w:val="00FA23D1"/>
    <w:rsid w:val="00FA37EE"/>
    <w:rsid w:val="00FA5243"/>
    <w:rsid w:val="00FB2BC4"/>
    <w:rsid w:val="00FB5593"/>
    <w:rsid w:val="00FB6A9C"/>
    <w:rsid w:val="00FB702D"/>
    <w:rsid w:val="00FB7681"/>
    <w:rsid w:val="00FB77F7"/>
    <w:rsid w:val="00FB7FF4"/>
    <w:rsid w:val="00FC179C"/>
    <w:rsid w:val="00FC2EC3"/>
    <w:rsid w:val="00FC4B14"/>
    <w:rsid w:val="00FD06E7"/>
    <w:rsid w:val="00FD1337"/>
    <w:rsid w:val="00FD17E8"/>
    <w:rsid w:val="00FD46F4"/>
    <w:rsid w:val="00FD5932"/>
    <w:rsid w:val="00FD649E"/>
    <w:rsid w:val="00FD6A7C"/>
    <w:rsid w:val="00FD76B0"/>
    <w:rsid w:val="00FE22EE"/>
    <w:rsid w:val="00FE641B"/>
    <w:rsid w:val="00FF2A18"/>
    <w:rsid w:val="00FF3198"/>
    <w:rsid w:val="00FF3A3D"/>
    <w:rsid w:val="00FF4B92"/>
    <w:rsid w:val="00FF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0CCF180"/>
  <w15:docId w15:val="{CEFBEFB9-A341-4570-8546-416D3397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BE6"/>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1AF5"/>
    <w:rPr>
      <w:color w:val="0000FF"/>
      <w:u w:val="single"/>
    </w:rPr>
  </w:style>
  <w:style w:type="table" w:styleId="TableGrid">
    <w:name w:val="Table Grid"/>
    <w:basedOn w:val="TableNormal"/>
    <w:uiPriority w:val="59"/>
    <w:rsid w:val="00621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21AF5"/>
    <w:pPr>
      <w:tabs>
        <w:tab w:val="center" w:pos="4320"/>
        <w:tab w:val="right" w:pos="8640"/>
      </w:tabs>
    </w:pPr>
  </w:style>
  <w:style w:type="character" w:customStyle="1" w:styleId="apple-style-span">
    <w:name w:val="apple-style-span"/>
    <w:basedOn w:val="DefaultParagraphFont"/>
    <w:rsid w:val="00621AF5"/>
  </w:style>
  <w:style w:type="paragraph" w:customStyle="1" w:styleId="msolistparagraph0">
    <w:name w:val="msolistparagraph"/>
    <w:basedOn w:val="Normal"/>
    <w:rsid w:val="00013094"/>
    <w:pPr>
      <w:ind w:left="720"/>
    </w:pPr>
    <w:rPr>
      <w:rFonts w:ascii="Arial" w:hAnsi="Arial" w:cs="Arial"/>
      <w:color w:val="auto"/>
      <w:kern w:val="0"/>
      <w:sz w:val="24"/>
      <w:szCs w:val="24"/>
    </w:rPr>
  </w:style>
  <w:style w:type="character" w:styleId="PageNumber">
    <w:name w:val="page number"/>
    <w:basedOn w:val="DefaultParagraphFont"/>
    <w:rsid w:val="00546115"/>
  </w:style>
  <w:style w:type="character" w:customStyle="1" w:styleId="emailstyle19">
    <w:name w:val="emailstyle19"/>
    <w:semiHidden/>
    <w:rsid w:val="00822484"/>
    <w:rPr>
      <w:rFonts w:ascii="Arial" w:hAnsi="Arial" w:cs="Arial" w:hint="default"/>
      <w:color w:val="auto"/>
      <w:sz w:val="20"/>
      <w:szCs w:val="20"/>
    </w:rPr>
  </w:style>
  <w:style w:type="paragraph" w:styleId="Header">
    <w:name w:val="header"/>
    <w:basedOn w:val="Normal"/>
    <w:link w:val="HeaderChar"/>
    <w:uiPriority w:val="99"/>
    <w:rsid w:val="00BC4F82"/>
    <w:pPr>
      <w:tabs>
        <w:tab w:val="center" w:pos="4320"/>
        <w:tab w:val="right" w:pos="8640"/>
      </w:tabs>
    </w:pPr>
  </w:style>
  <w:style w:type="character" w:styleId="FollowedHyperlink">
    <w:name w:val="FollowedHyperlink"/>
    <w:rsid w:val="00C41495"/>
    <w:rPr>
      <w:color w:val="606420"/>
      <w:u w:val="single"/>
    </w:rPr>
  </w:style>
  <w:style w:type="paragraph" w:styleId="BalloonText">
    <w:name w:val="Balloon Text"/>
    <w:basedOn w:val="Normal"/>
    <w:semiHidden/>
    <w:rsid w:val="00831962"/>
    <w:rPr>
      <w:rFonts w:ascii="Tahoma" w:hAnsi="Tahoma" w:cs="Tahoma"/>
      <w:sz w:val="16"/>
      <w:szCs w:val="16"/>
    </w:rPr>
  </w:style>
  <w:style w:type="character" w:styleId="CommentReference">
    <w:name w:val="annotation reference"/>
    <w:rsid w:val="00682800"/>
    <w:rPr>
      <w:sz w:val="16"/>
      <w:szCs w:val="16"/>
    </w:rPr>
  </w:style>
  <w:style w:type="paragraph" w:styleId="CommentText">
    <w:name w:val="annotation text"/>
    <w:basedOn w:val="Normal"/>
    <w:link w:val="CommentTextChar"/>
    <w:rsid w:val="00682800"/>
  </w:style>
  <w:style w:type="character" w:customStyle="1" w:styleId="CommentTextChar">
    <w:name w:val="Comment Text Char"/>
    <w:link w:val="CommentText"/>
    <w:rsid w:val="00682800"/>
    <w:rPr>
      <w:color w:val="000000"/>
      <w:kern w:val="28"/>
    </w:rPr>
  </w:style>
  <w:style w:type="paragraph" w:styleId="CommentSubject">
    <w:name w:val="annotation subject"/>
    <w:basedOn w:val="CommentText"/>
    <w:next w:val="CommentText"/>
    <w:link w:val="CommentSubjectChar"/>
    <w:rsid w:val="00682800"/>
    <w:rPr>
      <w:b/>
      <w:bCs/>
    </w:rPr>
  </w:style>
  <w:style w:type="character" w:customStyle="1" w:styleId="CommentSubjectChar">
    <w:name w:val="Comment Subject Char"/>
    <w:link w:val="CommentSubject"/>
    <w:rsid w:val="00682800"/>
    <w:rPr>
      <w:b/>
      <w:bCs/>
      <w:color w:val="000000"/>
      <w:kern w:val="28"/>
    </w:rPr>
  </w:style>
  <w:style w:type="paragraph" w:styleId="NormalWeb">
    <w:name w:val="Normal (Web)"/>
    <w:basedOn w:val="Normal"/>
    <w:uiPriority w:val="99"/>
    <w:rsid w:val="00925715"/>
    <w:pPr>
      <w:spacing w:before="100" w:beforeAutospacing="1" w:after="100" w:afterAutospacing="1"/>
    </w:pPr>
    <w:rPr>
      <w:color w:val="auto"/>
      <w:kern w:val="0"/>
      <w:sz w:val="24"/>
      <w:szCs w:val="24"/>
    </w:rPr>
  </w:style>
  <w:style w:type="paragraph" w:customStyle="1" w:styleId="CourseTitle">
    <w:name w:val="Course Title"/>
    <w:next w:val="Normal"/>
    <w:uiPriority w:val="99"/>
    <w:rsid w:val="00925715"/>
    <w:pPr>
      <w:keepNext/>
      <w:autoSpaceDE w:val="0"/>
      <w:autoSpaceDN w:val="0"/>
      <w:adjustRightInd w:val="0"/>
      <w:spacing w:before="181" w:line="250" w:lineRule="atLeast"/>
      <w:ind w:left="2412" w:hanging="252"/>
    </w:pPr>
    <w:rPr>
      <w:rFonts w:ascii="BakerSignet" w:hAnsi="BakerSignet" w:cs="BakerSignet"/>
      <w:b/>
      <w:bCs/>
      <w:sz w:val="21"/>
      <w:szCs w:val="21"/>
      <w:u w:val="single"/>
    </w:rPr>
  </w:style>
  <w:style w:type="paragraph" w:styleId="NoSpacing">
    <w:name w:val="No Spacing"/>
    <w:uiPriority w:val="1"/>
    <w:qFormat/>
    <w:rsid w:val="00925715"/>
    <w:rPr>
      <w:color w:val="000000"/>
      <w:kern w:val="28"/>
    </w:rPr>
  </w:style>
  <w:style w:type="paragraph" w:styleId="BodyText">
    <w:name w:val="Body Text"/>
    <w:basedOn w:val="Normal"/>
    <w:link w:val="BodyTextChar"/>
    <w:uiPriority w:val="99"/>
    <w:unhideWhenUsed/>
    <w:rsid w:val="00925715"/>
    <w:pPr>
      <w:spacing w:after="120"/>
    </w:pPr>
    <w:rPr>
      <w:lang w:val="x-none" w:eastAsia="x-none"/>
    </w:rPr>
  </w:style>
  <w:style w:type="character" w:customStyle="1" w:styleId="BodyTextChar">
    <w:name w:val="Body Text Char"/>
    <w:link w:val="BodyText"/>
    <w:uiPriority w:val="99"/>
    <w:rsid w:val="00925715"/>
    <w:rPr>
      <w:color w:val="000000"/>
      <w:kern w:val="28"/>
      <w:lang w:val="x-none" w:eastAsia="x-none"/>
    </w:rPr>
  </w:style>
  <w:style w:type="paragraph" w:styleId="Revision">
    <w:name w:val="Revision"/>
    <w:hidden/>
    <w:uiPriority w:val="99"/>
    <w:semiHidden/>
    <w:rsid w:val="00C51F7C"/>
    <w:rPr>
      <w:color w:val="000000"/>
      <w:kern w:val="28"/>
    </w:rPr>
  </w:style>
  <w:style w:type="character" w:customStyle="1" w:styleId="HeaderChar">
    <w:name w:val="Header Char"/>
    <w:link w:val="Header"/>
    <w:uiPriority w:val="99"/>
    <w:rsid w:val="00C11B5B"/>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34218">
      <w:bodyDiv w:val="1"/>
      <w:marLeft w:val="0"/>
      <w:marRight w:val="0"/>
      <w:marTop w:val="0"/>
      <w:marBottom w:val="0"/>
      <w:divBdr>
        <w:top w:val="none" w:sz="0" w:space="0" w:color="auto"/>
        <w:left w:val="none" w:sz="0" w:space="0" w:color="auto"/>
        <w:bottom w:val="none" w:sz="0" w:space="0" w:color="auto"/>
        <w:right w:val="none" w:sz="0" w:space="0" w:color="auto"/>
      </w:divBdr>
    </w:div>
    <w:div w:id="1148008836">
      <w:bodyDiv w:val="1"/>
      <w:marLeft w:val="0"/>
      <w:marRight w:val="0"/>
      <w:marTop w:val="0"/>
      <w:marBottom w:val="0"/>
      <w:divBdr>
        <w:top w:val="none" w:sz="0" w:space="0" w:color="auto"/>
        <w:left w:val="none" w:sz="0" w:space="0" w:color="auto"/>
        <w:bottom w:val="none" w:sz="0" w:space="0" w:color="auto"/>
        <w:right w:val="none" w:sz="0" w:space="0" w:color="auto"/>
      </w:divBdr>
    </w:div>
    <w:div w:id="1424766260">
      <w:bodyDiv w:val="1"/>
      <w:marLeft w:val="0"/>
      <w:marRight w:val="0"/>
      <w:marTop w:val="0"/>
      <w:marBottom w:val="0"/>
      <w:divBdr>
        <w:top w:val="none" w:sz="0" w:space="0" w:color="auto"/>
        <w:left w:val="none" w:sz="0" w:space="0" w:color="auto"/>
        <w:bottom w:val="none" w:sz="0" w:space="0" w:color="auto"/>
        <w:right w:val="none" w:sz="0" w:space="0" w:color="auto"/>
      </w:divBdr>
      <w:divsChild>
        <w:div w:id="750858656">
          <w:marLeft w:val="0"/>
          <w:marRight w:val="0"/>
          <w:marTop w:val="0"/>
          <w:marBottom w:val="0"/>
          <w:divBdr>
            <w:top w:val="none" w:sz="0" w:space="0" w:color="auto"/>
            <w:left w:val="none" w:sz="0" w:space="0" w:color="auto"/>
            <w:bottom w:val="none" w:sz="0" w:space="0" w:color="auto"/>
            <w:right w:val="none" w:sz="0" w:space="0" w:color="auto"/>
          </w:divBdr>
        </w:div>
      </w:divsChild>
    </w:div>
    <w:div w:id="1553956154">
      <w:bodyDiv w:val="1"/>
      <w:marLeft w:val="0"/>
      <w:marRight w:val="0"/>
      <w:marTop w:val="0"/>
      <w:marBottom w:val="0"/>
      <w:divBdr>
        <w:top w:val="none" w:sz="0" w:space="0" w:color="auto"/>
        <w:left w:val="none" w:sz="0" w:space="0" w:color="auto"/>
        <w:bottom w:val="none" w:sz="0" w:space="0" w:color="auto"/>
        <w:right w:val="none" w:sz="0" w:space="0" w:color="auto"/>
      </w:divBdr>
      <w:divsChild>
        <w:div w:id="278224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akon-swa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ferencing@diakon-swa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3D926-334D-4F7F-A219-74D5D9A4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95DF51FC</Template>
  <TotalTime>1</TotalTime>
  <Pages>2</Pages>
  <Words>1065</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Statewide Adoption and Permanency Network (SWAN)/Independent Living (IL)</vt:lpstr>
    </vt:vector>
  </TitlesOfParts>
  <Company>PreludeServices</Company>
  <LinksUpToDate>false</LinksUpToDate>
  <CharactersWithSpaces>7819</CharactersWithSpaces>
  <SharedDoc>false</SharedDoc>
  <HLinks>
    <vt:vector size="12" baseType="variant">
      <vt:variant>
        <vt:i4>96</vt:i4>
      </vt:variant>
      <vt:variant>
        <vt:i4>27</vt:i4>
      </vt:variant>
      <vt:variant>
        <vt:i4>0</vt:i4>
      </vt:variant>
      <vt:variant>
        <vt:i4>5</vt:i4>
      </vt:variant>
      <vt:variant>
        <vt:lpwstr>mailto:conferencing@diakon-swan.org</vt:lpwstr>
      </vt:variant>
      <vt:variant>
        <vt:lpwstr/>
      </vt:variant>
      <vt:variant>
        <vt:i4>8192114</vt:i4>
      </vt:variant>
      <vt:variant>
        <vt:i4>24</vt:i4>
      </vt:variant>
      <vt:variant>
        <vt:i4>0</vt:i4>
      </vt:variant>
      <vt:variant>
        <vt:i4>5</vt:i4>
      </vt:variant>
      <vt:variant>
        <vt:lpwstr>http://www.diakon-swan.org/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Adoption and Permanency Network (SWAN)/Independent Living (IL)</dc:title>
  <dc:creator>Administrator</dc:creator>
  <cp:lastModifiedBy>iwertz</cp:lastModifiedBy>
  <cp:revision>3</cp:revision>
  <cp:lastPrinted>2019-02-15T17:31:00Z</cp:lastPrinted>
  <dcterms:created xsi:type="dcterms:W3CDTF">2019-02-28T20:55:00Z</dcterms:created>
  <dcterms:modified xsi:type="dcterms:W3CDTF">2019-05-03T15:15:00Z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